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345"/>
        <w:tblW w:w="9146" w:type="dxa"/>
        <w:tblLayout w:type="fixed"/>
        <w:tblLook w:val="04A0" w:firstRow="1" w:lastRow="0" w:firstColumn="1" w:lastColumn="0" w:noHBand="0" w:noVBand="1"/>
      </w:tblPr>
      <w:tblGrid>
        <w:gridCol w:w="817"/>
        <w:gridCol w:w="5234"/>
        <w:gridCol w:w="1455"/>
        <w:gridCol w:w="1640"/>
      </w:tblGrid>
      <w:tr w:rsidR="00E337E6" w:rsidTr="38B6C4C3" w14:paraId="4AC8195A" w14:textId="77777777">
        <w:trPr>
          <w:trHeight w:val="1131"/>
        </w:trPr>
        <w:tc>
          <w:tcPr>
            <w:tcW w:w="9146" w:type="dxa"/>
            <w:gridSpan w:val="4"/>
            <w:tcMar/>
          </w:tcPr>
          <w:p w:rsidR="00E337E6" w:rsidP="00022D55" w:rsidRDefault="00E337E6" w14:paraId="4AC81956" w14:textId="77777777">
            <w:pPr>
              <w:tabs>
                <w:tab w:val="left" w:pos="4891"/>
              </w:tabs>
            </w:pPr>
            <w:bookmarkStart w:name="_GoBack" w:colFirst="0" w:colLast="0" w:id="0"/>
            <w:r>
              <w:t>CIRENCESTER COLLEGE</w:t>
            </w:r>
          </w:p>
          <w:p w:rsidR="00F90404" w:rsidP="00022D55" w:rsidRDefault="00E337E6" w14:paraId="3768A9E9" w14:textId="77777777">
            <w:r>
              <w:t>AGENDA – SEARCH AND GOVERNANCE</w:t>
            </w:r>
            <w:r w:rsidR="00F90404">
              <w:t xml:space="preserve"> COMMITTEE</w:t>
            </w:r>
            <w:r>
              <w:t xml:space="preserve"> </w:t>
            </w:r>
          </w:p>
          <w:p w:rsidR="00F90404" w:rsidP="00022D55" w:rsidRDefault="00F90404" w14:paraId="29F6836D" w14:textId="09142D12">
            <w:r w:rsidR="5511E628">
              <w:rPr/>
              <w:t xml:space="preserve">MONDAY </w:t>
            </w:r>
            <w:r w:rsidR="33BD2677">
              <w:rPr/>
              <w:t>6</w:t>
            </w:r>
            <w:r w:rsidRPr="584A58CA" w:rsidR="7D86D702">
              <w:rPr>
                <w:vertAlign w:val="superscript"/>
              </w:rPr>
              <w:t>th</w:t>
            </w:r>
            <w:r w:rsidR="7D86D702">
              <w:rPr/>
              <w:t xml:space="preserve"> February 202</w:t>
            </w:r>
            <w:r w:rsidR="40E9A08B">
              <w:rPr/>
              <w:t>3</w:t>
            </w:r>
            <w:r w:rsidR="00E337E6">
              <w:rPr/>
              <w:t xml:space="preserve"> </w:t>
            </w:r>
          </w:p>
          <w:p w:rsidR="00E337E6" w:rsidP="00022D55" w:rsidRDefault="00E337E6" w14:paraId="4AC81958" w14:textId="711CC5C2">
            <w:r>
              <w:t>5.00 pm</w:t>
            </w:r>
          </w:p>
          <w:p w:rsidRPr="00A96E1A" w:rsidR="00E337E6" w:rsidP="0DECEAC7" w:rsidRDefault="00F90404" w14:paraId="4AC81959" w14:textId="0344093C">
            <w:pPr>
              <w:rPr>
                <w:color w:val="auto"/>
              </w:rPr>
            </w:pPr>
            <w:r w:rsidRPr="0DECEAC7" w:rsidR="3D31A70B">
              <w:rPr>
                <w:color w:val="auto"/>
              </w:rPr>
              <w:t>Board Room</w:t>
            </w:r>
            <w:r w:rsidRPr="0DECEAC7" w:rsidR="00F90404">
              <w:rPr>
                <w:color w:val="auto"/>
              </w:rPr>
              <w:t xml:space="preserve"> </w:t>
            </w:r>
            <w:r w:rsidRPr="0DECEAC7" w:rsidR="00F90404">
              <w:rPr>
                <w:color w:val="auto"/>
              </w:rPr>
              <w:t xml:space="preserve"> </w:t>
            </w:r>
          </w:p>
        </w:tc>
      </w:tr>
      <w:tr w:rsidR="00E337E6" w:rsidTr="38B6C4C3" w14:paraId="4AC81962" w14:textId="77777777">
        <w:trPr>
          <w:trHeight w:val="693"/>
        </w:trPr>
        <w:tc>
          <w:tcPr>
            <w:tcW w:w="817" w:type="dxa"/>
            <w:tcMar/>
          </w:tcPr>
          <w:p w:rsidR="00E337E6" w:rsidP="00022D55" w:rsidRDefault="00E337E6" w14:paraId="4AC8195B" w14:textId="77777777">
            <w:pPr>
              <w:rPr>
                <w:b/>
              </w:rPr>
            </w:pPr>
          </w:p>
          <w:p w:rsidR="00E337E6" w:rsidP="00022D55" w:rsidRDefault="00E337E6" w14:paraId="4AC8195C" w14:textId="77777777">
            <w:pPr>
              <w:rPr>
                <w:b/>
              </w:rPr>
            </w:pPr>
          </w:p>
          <w:p w:rsidRPr="00D63A34" w:rsidR="00E337E6" w:rsidP="00022D55" w:rsidRDefault="00E337E6" w14:paraId="4AC8195D" w14:textId="77777777">
            <w:pPr>
              <w:rPr>
                <w:b/>
              </w:rPr>
            </w:pPr>
          </w:p>
        </w:tc>
        <w:tc>
          <w:tcPr>
            <w:tcW w:w="5234" w:type="dxa"/>
            <w:tcMar/>
          </w:tcPr>
          <w:p w:rsidRPr="00EE0AAA" w:rsidR="00E337E6" w:rsidP="00022D55" w:rsidRDefault="00E337E6" w14:paraId="4AC8195E" w14:textId="77777777">
            <w:pPr>
              <w:rPr>
                <w:color w:val="FF0000"/>
              </w:rPr>
            </w:pPr>
          </w:p>
        </w:tc>
        <w:tc>
          <w:tcPr>
            <w:tcW w:w="1455" w:type="dxa"/>
            <w:tcMar/>
          </w:tcPr>
          <w:p w:rsidR="00E337E6" w:rsidP="00022D55" w:rsidRDefault="00E337E6" w14:paraId="4AC8195F" w14:textId="17362C74">
            <w:r w:rsidR="00E337E6">
              <w:rPr/>
              <w:t>Arising from</w:t>
            </w:r>
          </w:p>
        </w:tc>
        <w:tc>
          <w:tcPr>
            <w:tcW w:w="1640" w:type="dxa"/>
            <w:tcMar/>
          </w:tcPr>
          <w:p w:rsidR="00E337E6" w:rsidP="00022D55" w:rsidRDefault="00E337E6" w14:paraId="4AC81960" w14:textId="019C3348">
            <w:r w:rsidR="00E337E6">
              <w:rPr/>
              <w:t>Who</w:t>
            </w:r>
          </w:p>
        </w:tc>
      </w:tr>
      <w:tr w:rsidR="00E337E6" w:rsidTr="38B6C4C3" w14:paraId="4AC81968" w14:textId="77777777">
        <w:trPr>
          <w:trHeight w:val="289"/>
        </w:trPr>
        <w:tc>
          <w:tcPr>
            <w:tcW w:w="817" w:type="dxa"/>
            <w:tcMar/>
          </w:tcPr>
          <w:p w:rsidRPr="0048609D" w:rsidR="00E337E6" w:rsidP="001355A7" w:rsidRDefault="00E337E6" w14:paraId="4AC81963" w14:textId="77777777">
            <w:pPr>
              <w:pStyle w:val="ListParagraph"/>
              <w:numPr>
                <w:ilvl w:val="0"/>
                <w:numId w:val="3"/>
              </w:numPr>
              <w:jc w:val="both"/>
              <w:rPr>
                <w:b/>
              </w:rPr>
            </w:pPr>
          </w:p>
        </w:tc>
        <w:tc>
          <w:tcPr>
            <w:tcW w:w="5234" w:type="dxa"/>
            <w:tcMar/>
          </w:tcPr>
          <w:p w:rsidR="00E337E6" w:rsidP="6D6A7A9E" w:rsidRDefault="00E337E6" w14:paraId="4AC81964" w14:textId="7E9946DB">
            <w:pPr>
              <w:tabs>
                <w:tab w:val="center" w:pos="2509"/>
              </w:tabs>
              <w:rPr>
                <w:b w:val="1"/>
                <w:bCs w:val="1"/>
                <w:u w:val="single"/>
              </w:rPr>
            </w:pPr>
            <w:r w:rsidRPr="38B6C4C3" w:rsidR="00E337E6">
              <w:rPr>
                <w:b w:val="1"/>
                <w:bCs w:val="1"/>
                <w:u w:val="single"/>
              </w:rPr>
              <w:t>Apologies</w:t>
            </w:r>
            <w:r w:rsidR="189CF41F">
              <w:rPr>
                <w:b w:val="0"/>
                <w:bCs w:val="0"/>
                <w:u w:val="none"/>
              </w:rPr>
              <w:t xml:space="preserve"> - PH</w:t>
            </w:r>
          </w:p>
        </w:tc>
        <w:tc>
          <w:tcPr>
            <w:tcW w:w="1455" w:type="dxa"/>
            <w:tcMar/>
          </w:tcPr>
          <w:p w:rsidR="00E337E6" w:rsidP="00022D55" w:rsidRDefault="00E337E6" w14:paraId="4AC81965" w14:textId="6E20E6F0">
            <w:r w:rsidR="7782C0EC">
              <w:rPr/>
              <w:t>SOB</w:t>
            </w:r>
          </w:p>
        </w:tc>
        <w:tc>
          <w:tcPr>
            <w:tcW w:w="1640" w:type="dxa"/>
            <w:tcMar/>
          </w:tcPr>
          <w:p w:rsidR="00E337E6" w:rsidP="00022D55" w:rsidRDefault="00390197" w14:paraId="4AC81966" w14:textId="04A5223B">
            <w:r>
              <w:t>Chair/</w:t>
            </w:r>
            <w:r w:rsidR="00E337E6">
              <w:t>Clerk</w:t>
            </w:r>
          </w:p>
        </w:tc>
      </w:tr>
      <w:tr w:rsidR="00E337E6" w:rsidTr="38B6C4C3" w14:paraId="4AC8196E" w14:textId="77777777">
        <w:trPr>
          <w:trHeight w:val="323"/>
        </w:trPr>
        <w:tc>
          <w:tcPr>
            <w:tcW w:w="817" w:type="dxa"/>
            <w:tcMar/>
          </w:tcPr>
          <w:p w:rsidRPr="0048609D" w:rsidR="00E337E6" w:rsidP="001355A7" w:rsidRDefault="00E337E6" w14:paraId="4AC81969" w14:textId="77777777">
            <w:pPr>
              <w:pStyle w:val="ListParagraph"/>
              <w:numPr>
                <w:ilvl w:val="0"/>
                <w:numId w:val="3"/>
              </w:numPr>
              <w:jc w:val="both"/>
              <w:rPr>
                <w:b/>
              </w:rPr>
            </w:pPr>
          </w:p>
        </w:tc>
        <w:tc>
          <w:tcPr>
            <w:tcW w:w="5234" w:type="dxa"/>
            <w:tcMar/>
          </w:tcPr>
          <w:p w:rsidR="00E337E6" w:rsidP="6D6A7A9E" w:rsidRDefault="00E337E6" w14:paraId="4AC8196A" w14:textId="77777777">
            <w:pPr>
              <w:rPr>
                <w:b w:val="1"/>
                <w:bCs w:val="1"/>
                <w:u w:val="single"/>
              </w:rPr>
            </w:pPr>
            <w:r w:rsidRPr="6D6A7A9E" w:rsidR="00E337E6">
              <w:rPr>
                <w:b w:val="1"/>
                <w:bCs w:val="1"/>
                <w:u w:val="single"/>
              </w:rPr>
              <w:t>Declarations of interest</w:t>
            </w:r>
          </w:p>
        </w:tc>
        <w:tc>
          <w:tcPr>
            <w:tcW w:w="1455" w:type="dxa"/>
            <w:tcMar/>
          </w:tcPr>
          <w:p w:rsidR="00E337E6" w:rsidP="00022D55" w:rsidRDefault="00E337E6" w14:paraId="4AC8196B" w14:textId="45D5231E">
            <w:r w:rsidR="6EE2F6AF">
              <w:rPr/>
              <w:t>SOB</w:t>
            </w:r>
          </w:p>
        </w:tc>
        <w:tc>
          <w:tcPr>
            <w:tcW w:w="1640" w:type="dxa"/>
            <w:tcMar/>
          </w:tcPr>
          <w:p w:rsidR="00E337E6" w:rsidP="00022D55" w:rsidRDefault="00390197" w14:paraId="4AC8196C" w14:textId="35EA9D66">
            <w:r>
              <w:t>Chair</w:t>
            </w:r>
          </w:p>
        </w:tc>
      </w:tr>
      <w:tr w:rsidR="00E337E6" w:rsidTr="38B6C4C3" w14:paraId="4AC81974" w14:textId="77777777">
        <w:trPr>
          <w:trHeight w:val="323"/>
        </w:trPr>
        <w:tc>
          <w:tcPr>
            <w:tcW w:w="817" w:type="dxa"/>
            <w:tcMar/>
          </w:tcPr>
          <w:p w:rsidRPr="0048609D" w:rsidR="00E337E6" w:rsidP="001355A7" w:rsidRDefault="00E337E6" w14:paraId="4AC8196F" w14:textId="77777777">
            <w:pPr>
              <w:pStyle w:val="ListParagraph"/>
              <w:numPr>
                <w:ilvl w:val="0"/>
                <w:numId w:val="3"/>
              </w:numPr>
              <w:jc w:val="both"/>
              <w:rPr>
                <w:b/>
              </w:rPr>
            </w:pPr>
          </w:p>
        </w:tc>
        <w:tc>
          <w:tcPr>
            <w:tcW w:w="5234" w:type="dxa"/>
            <w:tcMar/>
          </w:tcPr>
          <w:p w:rsidR="71183DE8" w:rsidP="6D6A7A9E" w:rsidRDefault="71183DE8" w14:paraId="36DC9154" w14:textId="7BF336B6">
            <w:pPr>
              <w:jc w:val="both"/>
            </w:pPr>
            <w:r w:rsidRPr="6D6A7A9E" w:rsidR="71183DE8">
              <w:rPr>
                <w:b w:val="1"/>
                <w:bCs w:val="1"/>
                <w:u w:val="single"/>
              </w:rPr>
              <w:t>Minutes of the previous meeting</w:t>
            </w:r>
          </w:p>
          <w:p w:rsidR="00F90404" w:rsidP="00F90404" w:rsidRDefault="00031D2A" w14:paraId="79E17AA7" w14:textId="59805503">
            <w:pPr>
              <w:jc w:val="both"/>
            </w:pPr>
            <w:r w:rsidR="00031D2A">
              <w:rPr/>
              <w:t xml:space="preserve">To approve the </w:t>
            </w:r>
            <w:r w:rsidR="00F90404">
              <w:rPr/>
              <w:t>m</w:t>
            </w:r>
            <w:r w:rsidR="00E337E6">
              <w:rPr/>
              <w:t>inutes of</w:t>
            </w:r>
            <w:r w:rsidR="00E337E6">
              <w:rPr/>
              <w:t xml:space="preserve"> the </w:t>
            </w:r>
            <w:r w:rsidR="00F90404">
              <w:rPr/>
              <w:t xml:space="preserve">Search and Governance Committee meeting on </w:t>
            </w:r>
            <w:r w:rsidR="46E2DF1C">
              <w:rPr/>
              <w:t>31st</w:t>
            </w:r>
            <w:r w:rsidRPr="2AB147F0" w:rsidR="7B5BFF41">
              <w:rPr>
                <w:vertAlign w:val="superscript"/>
              </w:rPr>
              <w:t xml:space="preserve"> </w:t>
            </w:r>
            <w:r w:rsidR="7B5BFF41">
              <w:rPr/>
              <w:t>October 202</w:t>
            </w:r>
            <w:r w:rsidR="4B12EAA3">
              <w:rPr/>
              <w:t>2</w:t>
            </w:r>
            <w:r w:rsidR="7B5BFF41">
              <w:rPr/>
              <w:t xml:space="preserve"> (note issued for comment to the committee on </w:t>
            </w:r>
            <w:r w:rsidR="1012B6D7">
              <w:rPr/>
              <w:t>14</w:t>
            </w:r>
            <w:r w:rsidRPr="2AB147F0" w:rsidR="1012B6D7">
              <w:rPr>
                <w:vertAlign w:val="superscript"/>
              </w:rPr>
              <w:t>th</w:t>
            </w:r>
            <w:r w:rsidR="1012B6D7">
              <w:rPr/>
              <w:t xml:space="preserve"> November</w:t>
            </w:r>
            <w:r w:rsidR="4924C418">
              <w:rPr/>
              <w:t xml:space="preserve"> </w:t>
            </w:r>
            <w:r w:rsidR="4924C418">
              <w:rPr/>
              <w:t>202</w:t>
            </w:r>
            <w:r w:rsidR="05CDAB84">
              <w:rPr/>
              <w:t>2</w:t>
            </w:r>
            <w:r w:rsidR="7B5BFF41">
              <w:rPr/>
              <w:t xml:space="preserve"> and </w:t>
            </w:r>
            <w:r w:rsidR="073C7ADB">
              <w:rPr/>
              <w:t xml:space="preserve">draft </w:t>
            </w:r>
            <w:r w:rsidR="7B5BFF41">
              <w:rPr/>
              <w:t xml:space="preserve">received by Corporation on </w:t>
            </w:r>
            <w:r w:rsidR="6EDE2E44">
              <w:rPr/>
              <w:t>5th</w:t>
            </w:r>
            <w:r w:rsidRPr="2AB147F0" w:rsidR="7B5BFF41">
              <w:rPr>
                <w:vertAlign w:val="superscript"/>
              </w:rPr>
              <w:t xml:space="preserve"> </w:t>
            </w:r>
            <w:r w:rsidR="7B5BFF41">
              <w:rPr/>
              <w:t>December 202</w:t>
            </w:r>
            <w:r w:rsidR="35A73F6D">
              <w:rPr/>
              <w:t>2</w:t>
            </w:r>
            <w:r w:rsidR="1C260580">
              <w:rPr/>
              <w:t>)</w:t>
            </w:r>
            <w:r w:rsidR="00E337E6">
              <w:rPr/>
              <w:t>:</w:t>
            </w:r>
          </w:p>
          <w:p w:rsidR="00F90404" w:rsidP="00F90404" w:rsidRDefault="00F90404" w14:paraId="759F7B03" w14:textId="5346FB8D">
            <w:pPr>
              <w:pStyle w:val="ListParagraph"/>
              <w:numPr>
                <w:ilvl w:val="0"/>
                <w:numId w:val="12"/>
              </w:numPr>
              <w:jc w:val="both"/>
              <w:rPr/>
            </w:pPr>
            <w:r w:rsidR="00F90404">
              <w:rPr/>
              <w:t>I</w:t>
            </w:r>
            <w:r w:rsidR="00377298">
              <w:rPr/>
              <w:t>nternal</w:t>
            </w:r>
            <w:r w:rsidR="00E337E6">
              <w:rPr/>
              <w:t xml:space="preserve"> </w:t>
            </w:r>
            <w:r w:rsidR="70DF2A24">
              <w:rPr/>
              <w:t>confidential</w:t>
            </w:r>
          </w:p>
          <w:p w:rsidRPr="00022D55" w:rsidR="000E052D" w:rsidP="2AB147F0" w:rsidRDefault="00377298" w14:paraId="4AC81970" w14:textId="0CCFB57C">
            <w:pPr>
              <w:pStyle w:val="ListParagraph"/>
              <w:numPr>
                <w:ilvl w:val="0"/>
                <w:numId w:val="12"/>
              </w:numPr>
              <w:ind/>
              <w:jc w:val="both"/>
              <w:rPr/>
            </w:pPr>
            <w:r w:rsidR="00377298">
              <w:rPr/>
              <w:t>External</w:t>
            </w:r>
            <w:r w:rsidR="00E16E08">
              <w:rPr/>
              <w:t xml:space="preserve">  </w:t>
            </w:r>
          </w:p>
        </w:tc>
        <w:tc>
          <w:tcPr>
            <w:tcW w:w="1455" w:type="dxa"/>
            <w:tcMar/>
          </w:tcPr>
          <w:p w:rsidR="00E337E6" w:rsidP="00022D55" w:rsidRDefault="00040393" w14:paraId="4AC81971" w14:textId="4B801CF9">
            <w:r w:rsidR="7AB38FBD">
              <w:rPr/>
              <w:t>SOB</w:t>
            </w:r>
          </w:p>
        </w:tc>
        <w:tc>
          <w:tcPr>
            <w:tcW w:w="1640" w:type="dxa"/>
            <w:tcMar/>
          </w:tcPr>
          <w:p w:rsidR="00E337E6" w:rsidP="00022D55" w:rsidRDefault="00390197" w14:paraId="4AC81972" w14:textId="37FC94EB">
            <w:r>
              <w:t>Chair</w:t>
            </w:r>
          </w:p>
        </w:tc>
      </w:tr>
      <w:tr w:rsidR="00E337E6" w:rsidTr="38B6C4C3" w14:paraId="4AC8197A" w14:textId="77777777">
        <w:trPr>
          <w:trHeight w:val="323"/>
        </w:trPr>
        <w:tc>
          <w:tcPr>
            <w:tcW w:w="817" w:type="dxa"/>
            <w:tcMar/>
          </w:tcPr>
          <w:p w:rsidRPr="0048609D" w:rsidR="00E337E6" w:rsidP="001355A7" w:rsidRDefault="00E337E6" w14:paraId="4AC81975" w14:textId="77777777">
            <w:pPr>
              <w:pStyle w:val="ListParagraph"/>
              <w:numPr>
                <w:ilvl w:val="0"/>
                <w:numId w:val="3"/>
              </w:numPr>
              <w:jc w:val="both"/>
              <w:rPr>
                <w:b/>
              </w:rPr>
            </w:pPr>
          </w:p>
        </w:tc>
        <w:tc>
          <w:tcPr>
            <w:tcW w:w="5234" w:type="dxa"/>
            <w:tcMar/>
          </w:tcPr>
          <w:p w:rsidR="79FAB9AD" w:rsidRDefault="79FAB9AD" w14:paraId="41441A9A" w14:textId="653C408A">
            <w:r w:rsidRPr="6D6A7A9E" w:rsidR="79FAB9AD">
              <w:rPr>
                <w:b w:val="1"/>
                <w:bCs w:val="1"/>
                <w:u w:val="single"/>
              </w:rPr>
              <w:t>Matters arising from the minutes of the previous meeting</w:t>
            </w:r>
          </w:p>
          <w:p w:rsidR="00E337E6" w:rsidP="00F90404" w:rsidRDefault="00E337E6" w14:paraId="5A4AC780" w14:textId="3B93A5BF">
            <w:r w:rsidR="00E337E6">
              <w:rPr/>
              <w:t xml:space="preserve">Matters arising from </w:t>
            </w:r>
            <w:r w:rsidR="00F90404">
              <w:rPr/>
              <w:t>m</w:t>
            </w:r>
            <w:r w:rsidR="00E337E6">
              <w:rPr/>
              <w:t xml:space="preserve">inutes </w:t>
            </w:r>
            <w:r w:rsidR="00F90404">
              <w:rPr/>
              <w:t xml:space="preserve">of the Search and Governance Committee meeting on </w:t>
            </w:r>
            <w:r w:rsidR="56A3E7B7">
              <w:rPr/>
              <w:t>31</w:t>
            </w:r>
            <w:r w:rsidRPr="5E4AE835" w:rsidR="56A3E7B7">
              <w:rPr>
                <w:vertAlign w:val="superscript"/>
              </w:rPr>
              <w:t>st</w:t>
            </w:r>
            <w:r w:rsidR="56A3E7B7">
              <w:rPr/>
              <w:t xml:space="preserve"> </w:t>
            </w:r>
            <w:r w:rsidR="2A8BBB28">
              <w:rPr/>
              <w:t xml:space="preserve">October </w:t>
            </w:r>
            <w:r w:rsidR="00F90404">
              <w:rPr/>
              <w:t>202</w:t>
            </w:r>
            <w:r w:rsidR="661EF46E">
              <w:rPr/>
              <w:t>2</w:t>
            </w:r>
            <w:r w:rsidR="677E6BF6">
              <w:rPr/>
              <w:t>.</w:t>
            </w:r>
          </w:p>
          <w:p w:rsidR="00E337E6" w:rsidP="5E4AE835" w:rsidRDefault="00E337E6" w14:paraId="4AC81976" w14:textId="49A0EAEC">
            <w:pPr>
              <w:pStyle w:val="ListParagraph"/>
              <w:numPr>
                <w:ilvl w:val="0"/>
                <w:numId w:val="34"/>
              </w:numPr>
              <w:rPr/>
            </w:pPr>
            <w:r w:rsidR="677E6BF6">
              <w:rPr/>
              <w:t>Item 8a – email from Clerk to PH on 16</w:t>
            </w:r>
            <w:r w:rsidRPr="5E4AE835" w:rsidR="677E6BF6">
              <w:rPr>
                <w:vertAlign w:val="superscript"/>
              </w:rPr>
              <w:t>th</w:t>
            </w:r>
            <w:r w:rsidR="677E6BF6">
              <w:rPr/>
              <w:t xml:space="preserve"> November 2022 outlines </w:t>
            </w:r>
            <w:r w:rsidR="19DA5682">
              <w:rPr/>
              <w:t>position.</w:t>
            </w:r>
          </w:p>
        </w:tc>
        <w:tc>
          <w:tcPr>
            <w:tcW w:w="1455" w:type="dxa"/>
            <w:tcMar/>
          </w:tcPr>
          <w:p w:rsidR="00E337E6" w:rsidP="00022D55" w:rsidRDefault="00E337E6" w14:paraId="4AC81977" w14:textId="373A1ED3">
            <w:r w:rsidR="455D5AF3">
              <w:rPr/>
              <w:t>SOB</w:t>
            </w:r>
          </w:p>
        </w:tc>
        <w:tc>
          <w:tcPr>
            <w:tcW w:w="1640" w:type="dxa"/>
            <w:tcMar/>
          </w:tcPr>
          <w:p w:rsidR="00E337E6" w:rsidP="00022D55" w:rsidRDefault="00390197" w14:paraId="4AC81978" w14:textId="303C6C43">
            <w:r>
              <w:t>Chair</w:t>
            </w:r>
          </w:p>
        </w:tc>
      </w:tr>
      <w:tr w:rsidR="2824EE5E" w:rsidTr="38B6C4C3" w14:paraId="6B2CFA77">
        <w:trPr>
          <w:trHeight w:val="323"/>
        </w:trPr>
        <w:tc>
          <w:tcPr>
            <w:tcW w:w="817" w:type="dxa"/>
            <w:tcMar/>
          </w:tcPr>
          <w:p w:rsidR="2824EE5E" w:rsidP="2824EE5E" w:rsidRDefault="2824EE5E" w14:paraId="7E3ABD14" w14:textId="6F4C810B">
            <w:pPr>
              <w:pStyle w:val="Normal"/>
              <w:jc w:val="both"/>
              <w:rPr>
                <w:b w:val="1"/>
                <w:bCs w:val="1"/>
              </w:rPr>
            </w:pPr>
            <w:r w:rsidRPr="5E4AE835" w:rsidR="323353BF">
              <w:rPr>
                <w:b w:val="1"/>
                <w:bCs w:val="1"/>
              </w:rPr>
              <w:t>5</w:t>
            </w:r>
            <w:r w:rsidRPr="5E4AE835" w:rsidR="752DA0FD">
              <w:rPr>
                <w:b w:val="1"/>
                <w:bCs w:val="1"/>
              </w:rPr>
              <w:t>.</w:t>
            </w:r>
          </w:p>
        </w:tc>
        <w:tc>
          <w:tcPr>
            <w:tcW w:w="5234" w:type="dxa"/>
            <w:tcMar/>
          </w:tcPr>
          <w:p w:rsidR="2C0D7D8A" w:rsidP="54B61925" w:rsidRDefault="2C0D7D8A" w14:paraId="42BF23D5" w14:textId="63FAA785">
            <w:pPr>
              <w:pStyle w:val="Normal"/>
              <w:rPr>
                <w:b w:val="1"/>
                <w:bCs w:val="1"/>
                <w:u w:val="single"/>
              </w:rPr>
            </w:pPr>
            <w:r w:rsidRPr="6C28AEE6" w:rsidR="400AC13F">
              <w:rPr>
                <w:b w:val="1"/>
                <w:bCs w:val="1"/>
                <w:u w:val="single"/>
              </w:rPr>
              <w:t>External review of governance</w:t>
            </w:r>
          </w:p>
          <w:p w:rsidR="2C0D7D8A" w:rsidP="584A58CA" w:rsidRDefault="2C0D7D8A" w14:paraId="6EEF91FE" w14:textId="2961A261">
            <w:pPr>
              <w:pStyle w:val="Normal"/>
              <w:ind w:left="0"/>
              <w:rPr>
                <w:b w:val="0"/>
                <w:bCs w:val="0"/>
                <w:u w:val="none"/>
              </w:rPr>
            </w:pPr>
            <w:r w:rsidR="01D01BEE">
              <w:rPr>
                <w:b w:val="0"/>
                <w:bCs w:val="0"/>
                <w:u w:val="none"/>
              </w:rPr>
              <w:t xml:space="preserve">To </w:t>
            </w:r>
            <w:r w:rsidR="7411DB0C">
              <w:rPr>
                <w:b w:val="0"/>
                <w:bCs w:val="0"/>
                <w:u w:val="none"/>
              </w:rPr>
              <w:t>receive a report regarding the ongoing external review of governance being carried out by Stone King.</w:t>
            </w:r>
          </w:p>
        </w:tc>
        <w:tc>
          <w:tcPr>
            <w:tcW w:w="1455" w:type="dxa"/>
            <w:tcMar/>
          </w:tcPr>
          <w:p w:rsidR="2824EE5E" w:rsidP="2824EE5E" w:rsidRDefault="2824EE5E" w14:paraId="0C4B880C" w14:textId="1C4431C3">
            <w:pPr>
              <w:pStyle w:val="Normal"/>
            </w:pPr>
            <w:r w:rsidR="0E58D210">
              <w:rPr/>
              <w:t>ESFA</w:t>
            </w:r>
          </w:p>
        </w:tc>
        <w:tc>
          <w:tcPr>
            <w:tcW w:w="1640" w:type="dxa"/>
            <w:tcMar/>
          </w:tcPr>
          <w:p w:rsidR="2824EE5E" w:rsidP="2824EE5E" w:rsidRDefault="2824EE5E" w14:paraId="06A46024" w14:textId="0EBD43D8">
            <w:pPr>
              <w:pStyle w:val="Normal"/>
            </w:pPr>
            <w:r w:rsidR="711C637E">
              <w:rPr/>
              <w:t>Chair</w:t>
            </w:r>
          </w:p>
        </w:tc>
      </w:tr>
      <w:tr w:rsidR="73BB2AF0" w:rsidTr="38B6C4C3" w14:paraId="6C99C601">
        <w:trPr>
          <w:trHeight w:val="323"/>
        </w:trPr>
        <w:tc>
          <w:tcPr>
            <w:tcW w:w="817" w:type="dxa"/>
            <w:tcMar/>
          </w:tcPr>
          <w:p w:rsidR="0DD29C09" w:rsidP="73BB2AF0" w:rsidRDefault="0DD29C09" w14:paraId="4DD46067" w14:textId="5C62E295">
            <w:pPr>
              <w:pStyle w:val="Normal"/>
              <w:jc w:val="both"/>
              <w:rPr>
                <w:b w:val="1"/>
                <w:bCs w:val="1"/>
              </w:rPr>
            </w:pPr>
            <w:r w:rsidRPr="73BB2AF0" w:rsidR="0DD29C09">
              <w:rPr>
                <w:b w:val="1"/>
                <w:bCs w:val="1"/>
              </w:rPr>
              <w:t>6.</w:t>
            </w:r>
          </w:p>
        </w:tc>
        <w:tc>
          <w:tcPr>
            <w:tcW w:w="5234" w:type="dxa"/>
            <w:tcMar/>
          </w:tcPr>
          <w:p w:rsidR="0DD29C09" w:rsidP="73BB2AF0" w:rsidRDefault="0DD29C09" w14:paraId="0F854D45" w14:textId="1EFD4811">
            <w:pPr>
              <w:pStyle w:val="ListParagraph"/>
              <w:ind w:left="0"/>
              <w:rPr>
                <w:rFonts w:ascii="Calibri" w:hAnsi="Calibri" w:eastAsia="Calibri" w:cs="Calibri"/>
                <w:b w:val="1"/>
                <w:bCs w:val="1"/>
                <w:i w:val="0"/>
                <w:iCs w:val="0"/>
                <w:caps w:val="0"/>
                <w:smallCaps w:val="0"/>
                <w:noProof w:val="0"/>
                <w:color w:val="000000" w:themeColor="text1" w:themeTint="FF" w:themeShade="FF"/>
                <w:sz w:val="22"/>
                <w:szCs w:val="22"/>
                <w:u w:val="single"/>
                <w:lang w:val="en-GB"/>
              </w:rPr>
            </w:pPr>
            <w:r w:rsidRPr="73BB2AF0" w:rsidR="0DD29C09">
              <w:rPr>
                <w:rFonts w:ascii="Calibri" w:hAnsi="Calibri" w:eastAsia="Calibri" w:cs="Calibri"/>
                <w:b w:val="1"/>
                <w:bCs w:val="1"/>
                <w:i w:val="0"/>
                <w:iCs w:val="0"/>
                <w:caps w:val="0"/>
                <w:smallCaps w:val="0"/>
                <w:noProof w:val="0"/>
                <w:color w:val="000000" w:themeColor="text1" w:themeTint="FF" w:themeShade="FF"/>
                <w:sz w:val="22"/>
                <w:szCs w:val="22"/>
                <w:u w:val="single"/>
                <w:lang w:val="en-GB"/>
              </w:rPr>
              <w:t>Corporation membership</w:t>
            </w:r>
            <w:r w:rsidRPr="73BB2AF0" w:rsidR="0DD29C09">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p>
          <w:p w:rsidR="0DD29C09" w:rsidP="73BB2AF0" w:rsidRDefault="0DD29C09" w14:paraId="26E6A3FB" w14:textId="16AE1FC6">
            <w:pPr>
              <w:spacing w:after="200" w:line="276" w:lineRule="auto"/>
              <w:ind w:left="0"/>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73BB2AF0" w:rsidR="0DD29C09">
              <w:rPr>
                <w:rFonts w:ascii="Calibri" w:hAnsi="Calibri" w:eastAsia="Calibri" w:cs="Calibri"/>
                <w:b w:val="0"/>
                <w:bCs w:val="0"/>
                <w:i w:val="0"/>
                <w:iCs w:val="0"/>
                <w:caps w:val="0"/>
                <w:smallCaps w:val="0"/>
                <w:noProof w:val="0"/>
                <w:color w:val="000000" w:themeColor="text1" w:themeTint="FF" w:themeShade="FF"/>
                <w:sz w:val="22"/>
                <w:szCs w:val="22"/>
                <w:lang w:val="en-GB"/>
              </w:rPr>
              <w:t>The Committee is asked to consider the re-appointment of any members whose current term of office or tenure comes to an end and make recommendations to the next Corporation meeting on 20</w:t>
            </w:r>
            <w:r w:rsidRPr="73BB2AF0" w:rsidR="0DD29C09">
              <w:rPr>
                <w:rFonts w:ascii="Calibri" w:hAnsi="Calibri" w:eastAsia="Calibri" w:cs="Calibri"/>
                <w:b w:val="0"/>
                <w:bCs w:val="0"/>
                <w:i w:val="0"/>
                <w:iCs w:val="0"/>
                <w:caps w:val="0"/>
                <w:smallCaps w:val="0"/>
                <w:noProof w:val="0"/>
                <w:color w:val="000000" w:themeColor="text1" w:themeTint="FF" w:themeShade="FF"/>
                <w:sz w:val="22"/>
                <w:szCs w:val="22"/>
                <w:vertAlign w:val="superscript"/>
                <w:lang w:val="en-GB"/>
              </w:rPr>
              <w:t>th</w:t>
            </w:r>
            <w:r w:rsidRPr="73BB2AF0" w:rsidR="0DD29C0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March 2023:</w:t>
            </w:r>
          </w:p>
          <w:p w:rsidR="0DD29C09" w:rsidP="78B52AB9" w:rsidRDefault="0DD29C09" w14:paraId="33959C5C" w14:textId="1967DA63">
            <w:pPr>
              <w:pStyle w:val="ListParagraph"/>
              <w:numPr>
                <w:ilvl w:val="0"/>
                <w:numId w:val="42"/>
              </w:num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78B52AB9" w:rsidR="0DD29C09">
              <w:rPr>
                <w:rFonts w:ascii="Calibri" w:hAnsi="Calibri" w:eastAsia="Calibri" w:cs="Calibri"/>
                <w:b w:val="0"/>
                <w:bCs w:val="0"/>
                <w:i w:val="0"/>
                <w:iCs w:val="0"/>
                <w:caps w:val="0"/>
                <w:smallCaps w:val="0"/>
                <w:noProof w:val="0"/>
                <w:color w:val="000000" w:themeColor="text1" w:themeTint="FF" w:themeShade="FF"/>
                <w:sz w:val="22"/>
                <w:szCs w:val="22"/>
                <w:lang w:val="en-GB"/>
              </w:rPr>
              <w:t>BW (current appointment as Vice Chair ends on 8/7/2023)</w:t>
            </w:r>
          </w:p>
          <w:p w:rsidR="0DD29C09" w:rsidP="78B52AB9" w:rsidRDefault="0DD29C09" w14:paraId="29441069" w14:textId="37E99679">
            <w:pPr>
              <w:pStyle w:val="ListParagraph"/>
              <w:numPr>
                <w:ilvl w:val="0"/>
                <w:numId w:val="42"/>
              </w:num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78B52AB9" w:rsidR="0DD29C09">
              <w:rPr>
                <w:rFonts w:ascii="Calibri" w:hAnsi="Calibri" w:eastAsia="Calibri" w:cs="Calibri"/>
                <w:b w:val="0"/>
                <w:bCs w:val="0"/>
                <w:i w:val="0"/>
                <w:iCs w:val="0"/>
                <w:caps w:val="0"/>
                <w:smallCaps w:val="0"/>
                <w:noProof w:val="0"/>
                <w:color w:val="000000" w:themeColor="text1" w:themeTint="FF" w:themeShade="FF"/>
                <w:sz w:val="22"/>
                <w:szCs w:val="22"/>
                <w:lang w:val="en-GB"/>
              </w:rPr>
              <w:t>BW (7 years of tenure ends 2/10/2023)</w:t>
            </w:r>
          </w:p>
          <w:p w:rsidR="0DD29C09" w:rsidP="73BB2AF0" w:rsidRDefault="0DD29C09" w14:paraId="436390BE" w14:textId="0C72B3FD">
            <w:pPr>
              <w:spacing w:after="200" w:line="276" w:lineRule="auto"/>
              <w:ind w:left="11" w:hanging="11"/>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73BB2AF0" w:rsidR="0DD29C09">
              <w:rPr>
                <w:rFonts w:ascii="Calibri" w:hAnsi="Calibri" w:eastAsia="Calibri" w:cs="Calibri"/>
                <w:b w:val="0"/>
                <w:bCs w:val="0"/>
                <w:i w:val="0"/>
                <w:iCs w:val="0"/>
                <w:caps w:val="0"/>
                <w:smallCaps w:val="0"/>
                <w:noProof w:val="0"/>
                <w:color w:val="000000" w:themeColor="text1" w:themeTint="FF" w:themeShade="FF"/>
                <w:sz w:val="22"/>
                <w:szCs w:val="22"/>
                <w:lang w:val="en-GB"/>
              </w:rPr>
              <w:t>Standing Order appendix 17 states:</w:t>
            </w:r>
          </w:p>
          <w:p w:rsidR="0DD29C09" w:rsidP="73BB2AF0" w:rsidRDefault="0DD29C09" w14:paraId="4DC12257" w14:textId="4813CB38">
            <w:pPr>
              <w:spacing w:after="200" w:line="276" w:lineRule="auto"/>
              <w:ind w:left="11" w:hanging="11"/>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73BB2AF0" w:rsidR="0DD29C09">
              <w:rPr>
                <w:rFonts w:ascii="Calibri" w:hAnsi="Calibri" w:eastAsia="Calibri" w:cs="Calibri"/>
                <w:b w:val="0"/>
                <w:bCs w:val="0"/>
                <w:i w:val="1"/>
                <w:iCs w:val="1"/>
                <w:caps w:val="0"/>
                <w:smallCaps w:val="0"/>
                <w:noProof w:val="0"/>
                <w:color w:val="000000" w:themeColor="text1" w:themeTint="FF" w:themeShade="FF"/>
                <w:sz w:val="22"/>
                <w:szCs w:val="22"/>
                <w:lang w:val="en-GB"/>
              </w:rPr>
              <w:t>Members of the Corporation appointed on the recommendation of the Search and Governance Committee shall serve for a maximum of three years without review.</w:t>
            </w:r>
          </w:p>
          <w:p w:rsidR="0DD29C09" w:rsidP="73BB2AF0" w:rsidRDefault="0DD29C09" w14:paraId="79EEB0A3" w14:textId="18DACDA1">
            <w:pPr>
              <w:spacing w:after="200" w:line="276" w:lineRule="auto"/>
              <w:ind w:left="11" w:hanging="11"/>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73BB2AF0" w:rsidR="0DD29C09">
              <w:rPr>
                <w:rFonts w:ascii="Calibri" w:hAnsi="Calibri" w:eastAsia="Calibri" w:cs="Calibri"/>
                <w:b w:val="0"/>
                <w:bCs w:val="0"/>
                <w:i w:val="1"/>
                <w:iCs w:val="1"/>
                <w:caps w:val="0"/>
                <w:smallCaps w:val="0"/>
                <w:noProof w:val="0"/>
                <w:color w:val="000000" w:themeColor="text1" w:themeTint="FF" w:themeShade="FF"/>
                <w:sz w:val="22"/>
                <w:szCs w:val="22"/>
                <w:lang w:val="en-GB"/>
              </w:rPr>
              <w:t>If a member has a particular skill which the Corporation considers essential and cannot immediately be found in a new member, then the maximum may be extended for a year at a time.</w:t>
            </w:r>
          </w:p>
          <w:p w:rsidR="0DD29C09" w:rsidP="73BB2AF0" w:rsidRDefault="0DD29C09" w14:paraId="17C0194A" w14:textId="2F95DB1F">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3BB2AF0" w:rsidR="0DD29C09">
              <w:rPr>
                <w:rFonts w:ascii="Calibri" w:hAnsi="Calibri" w:eastAsia="Calibri" w:cs="Calibri"/>
                <w:b w:val="0"/>
                <w:bCs w:val="0"/>
                <w:i w:val="1"/>
                <w:iCs w:val="1"/>
                <w:caps w:val="0"/>
                <w:smallCaps w:val="0"/>
                <w:noProof w:val="0"/>
                <w:color w:val="000000" w:themeColor="text1" w:themeTint="FF" w:themeShade="FF"/>
                <w:sz w:val="22"/>
                <w:szCs w:val="22"/>
                <w:lang w:val="en-GB"/>
              </w:rPr>
              <w:t>The review prior to re-appointment at the end of each term should explicitly consider the member’s contribution and the perceived benefits of bringing in a new governor who might fill the vacancy.</w:t>
            </w:r>
          </w:p>
          <w:p w:rsidR="73BB2AF0" w:rsidP="73BB2AF0" w:rsidRDefault="73BB2AF0" w14:paraId="1ECED50A" w14:textId="562A7E1E">
            <w:pPr>
              <w:pStyle w:val="ListParagraph"/>
              <w:ind w:left="0"/>
              <w:rPr>
                <w:rFonts w:ascii="Calibri" w:hAnsi="Calibri" w:eastAsia="Calibri" w:cs="Calibri"/>
                <w:b w:val="1"/>
                <w:bCs w:val="1"/>
                <w:i w:val="0"/>
                <w:iCs w:val="0"/>
                <w:caps w:val="0"/>
                <w:smallCaps w:val="0"/>
                <w:noProof w:val="0"/>
                <w:color w:val="000000" w:themeColor="text1" w:themeTint="FF" w:themeShade="FF"/>
                <w:sz w:val="22"/>
                <w:szCs w:val="22"/>
                <w:lang w:val="en-GB"/>
              </w:rPr>
            </w:pPr>
          </w:p>
          <w:p w:rsidR="0DD29C09" w:rsidP="73BB2AF0" w:rsidRDefault="0DD29C09" w14:paraId="473C73EE" w14:textId="6DCF868B">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GB"/>
              </w:rPr>
            </w:pPr>
            <w:r w:rsidRPr="73BB2AF0" w:rsidR="0DD29C09">
              <w:rPr>
                <w:rFonts w:ascii="Calibri" w:hAnsi="Calibri" w:eastAsia="Calibri" w:cs="Calibri"/>
                <w:b w:val="0"/>
                <w:bCs w:val="0"/>
                <w:i w:val="0"/>
                <w:iCs w:val="0"/>
                <w:caps w:val="0"/>
                <w:smallCaps w:val="0"/>
                <w:noProof w:val="0"/>
                <w:color w:val="000000" w:themeColor="text1" w:themeTint="FF" w:themeShade="FF"/>
                <w:sz w:val="22"/>
                <w:szCs w:val="22"/>
                <w:lang w:val="en-GB"/>
              </w:rPr>
              <w:t>The Chair of Search and Governance has proposed that Standing Order Appendix 17 should be reviewed annually in order to ensure that the terms of member’s tenure are appropriate to the requirements of Corporation membership.</w:t>
            </w:r>
          </w:p>
          <w:p w:rsidR="73BB2AF0" w:rsidP="73BB2AF0" w:rsidRDefault="73BB2AF0" w14:paraId="5BADBBE3" w14:textId="0151C799">
            <w:pPr>
              <w:pStyle w:val="Normal"/>
              <w:rPr>
                <w:b w:val="1"/>
                <w:bCs w:val="1"/>
                <w:u w:val="single"/>
              </w:rPr>
            </w:pPr>
          </w:p>
        </w:tc>
        <w:tc>
          <w:tcPr>
            <w:tcW w:w="1455" w:type="dxa"/>
            <w:tcMar/>
          </w:tcPr>
          <w:p w:rsidR="728A711F" w:rsidP="73BB2AF0" w:rsidRDefault="728A711F" w14:paraId="11AF0443" w14:textId="35E03B71">
            <w:pPr>
              <w:pStyle w:val="Normal"/>
            </w:pPr>
            <w:r w:rsidR="728A711F">
              <w:rPr/>
              <w:t>Standing Order appendix 17</w:t>
            </w:r>
          </w:p>
        </w:tc>
        <w:tc>
          <w:tcPr>
            <w:tcW w:w="1640" w:type="dxa"/>
            <w:tcMar/>
          </w:tcPr>
          <w:p w:rsidR="728A711F" w:rsidP="73BB2AF0" w:rsidRDefault="728A711F" w14:paraId="1425E522" w14:textId="1BC28213">
            <w:pPr>
              <w:pStyle w:val="Normal"/>
            </w:pPr>
            <w:r w:rsidR="728A711F">
              <w:rPr/>
              <w:t>Chair</w:t>
            </w:r>
          </w:p>
        </w:tc>
      </w:tr>
      <w:tr w:rsidR="73BB2AF0" w:rsidTr="38B6C4C3" w14:paraId="4E52B0CF">
        <w:trPr>
          <w:trHeight w:val="323"/>
        </w:trPr>
        <w:tc>
          <w:tcPr>
            <w:tcW w:w="817" w:type="dxa"/>
            <w:tcMar/>
          </w:tcPr>
          <w:p w:rsidR="0DD29C09" w:rsidP="73BB2AF0" w:rsidRDefault="0DD29C09" w14:paraId="00261E22" w14:textId="6B65D546">
            <w:pPr>
              <w:pStyle w:val="Normal"/>
              <w:jc w:val="both"/>
              <w:rPr>
                <w:b w:val="1"/>
                <w:bCs w:val="1"/>
              </w:rPr>
            </w:pPr>
            <w:r w:rsidRPr="73BB2AF0" w:rsidR="0DD29C09">
              <w:rPr>
                <w:b w:val="1"/>
                <w:bCs w:val="1"/>
              </w:rPr>
              <w:t>7.</w:t>
            </w:r>
          </w:p>
        </w:tc>
        <w:tc>
          <w:tcPr>
            <w:tcW w:w="5234" w:type="dxa"/>
            <w:tcMar/>
          </w:tcPr>
          <w:p w:rsidR="0DD29C09" w:rsidP="73BB2AF0" w:rsidRDefault="0DD29C09" w14:paraId="7C9CD769" w14:textId="4533C5E3">
            <w:pPr>
              <w:pStyle w:val="Normal"/>
              <w:spacing w:line="276" w:lineRule="auto"/>
              <w:jc w:val="both"/>
              <w:rPr>
                <w:rFonts w:ascii="Calibri" w:hAnsi="Calibri" w:eastAsia="Calibri" w:cs="Calibri"/>
                <w:b w:val="1"/>
                <w:bCs w:val="1"/>
                <w:i w:val="0"/>
                <w:iCs w:val="0"/>
                <w:caps w:val="0"/>
                <w:smallCaps w:val="0"/>
                <w:noProof w:val="0"/>
                <w:color w:val="000000" w:themeColor="text1" w:themeTint="FF" w:themeShade="FF"/>
                <w:sz w:val="22"/>
                <w:szCs w:val="22"/>
                <w:u w:val="single"/>
                <w:lang w:val="en-GB"/>
              </w:rPr>
            </w:pPr>
            <w:r w:rsidRPr="73BB2AF0" w:rsidR="0DD29C09">
              <w:rPr>
                <w:rFonts w:ascii="Calibri" w:hAnsi="Calibri" w:eastAsia="Calibri" w:cs="Calibri"/>
                <w:b w:val="1"/>
                <w:bCs w:val="1"/>
                <w:i w:val="0"/>
                <w:iCs w:val="0"/>
                <w:caps w:val="0"/>
                <w:smallCaps w:val="0"/>
                <w:noProof w:val="0"/>
                <w:color w:val="000000" w:themeColor="text1" w:themeTint="FF" w:themeShade="FF"/>
                <w:sz w:val="22"/>
                <w:szCs w:val="22"/>
                <w:u w:val="single"/>
                <w:lang w:val="en-GB"/>
              </w:rPr>
              <w:t>Committee membership</w:t>
            </w:r>
          </w:p>
          <w:p w:rsidR="0DD29C09" w:rsidP="73BB2AF0" w:rsidRDefault="0DD29C09" w14:paraId="70D63555" w14:textId="734C86BF">
            <w:pPr>
              <w:pStyle w:val="ListParagraph"/>
              <w:numPr>
                <w:ilvl w:val="0"/>
                <w:numId w:val="38"/>
              </w:numPr>
              <w:spacing w:line="276" w:lineRule="auto"/>
              <w:jc w:val="both"/>
              <w:rPr>
                <w:rFonts w:ascii="Calibri" w:hAnsi="Calibri" w:eastAsia="Calibri" w:cs="Calibri"/>
                <w:b w:val="0"/>
                <w:bCs w:val="0"/>
                <w:i w:val="0"/>
                <w:iCs w:val="0"/>
                <w:caps w:val="0"/>
                <w:smallCaps w:val="0"/>
                <w:noProof w:val="0"/>
                <w:color w:val="000000" w:themeColor="text1" w:themeTint="FF" w:themeShade="FF"/>
                <w:sz w:val="22"/>
                <w:szCs w:val="22"/>
                <w:u w:val="none"/>
                <w:lang w:val="en-GB"/>
              </w:rPr>
            </w:pPr>
            <w:r w:rsidRPr="73BB2AF0" w:rsidR="0DD29C09">
              <w:rPr>
                <w:rFonts w:ascii="Calibri" w:hAnsi="Calibri" w:eastAsia="Calibri" w:cs="Calibri"/>
                <w:b w:val="0"/>
                <w:bCs w:val="0"/>
                <w:i w:val="0"/>
                <w:iCs w:val="0"/>
                <w:caps w:val="0"/>
                <w:smallCaps w:val="0"/>
                <w:noProof w:val="0"/>
                <w:color w:val="000000" w:themeColor="text1" w:themeTint="FF" w:themeShade="FF"/>
                <w:sz w:val="22"/>
                <w:szCs w:val="22"/>
                <w:u w:val="none"/>
                <w:lang w:val="en-GB"/>
              </w:rPr>
              <w:t xml:space="preserve">Remuneration committee vacancy.  </w:t>
            </w:r>
          </w:p>
          <w:p w:rsidR="0DD29C09" w:rsidP="73BB2AF0" w:rsidRDefault="0DD29C09" w14:paraId="42CD1A59" w14:textId="7031AA7B">
            <w:pPr>
              <w:pStyle w:val="Normal"/>
              <w:spacing w:line="276" w:lineRule="auto"/>
              <w:ind w:left="0"/>
              <w:jc w:val="both"/>
              <w:rPr>
                <w:rFonts w:ascii="Calibri" w:hAnsi="Calibri" w:eastAsia="Calibri" w:cs="Calibri"/>
                <w:b w:val="0"/>
                <w:bCs w:val="0"/>
                <w:i w:val="0"/>
                <w:iCs w:val="0"/>
                <w:caps w:val="0"/>
                <w:smallCaps w:val="0"/>
                <w:noProof w:val="0"/>
                <w:color w:val="000000" w:themeColor="text1" w:themeTint="FF" w:themeShade="FF"/>
                <w:sz w:val="22"/>
                <w:szCs w:val="22"/>
                <w:u w:val="none"/>
                <w:lang w:val="en-GB"/>
              </w:rPr>
            </w:pPr>
            <w:r w:rsidRPr="73BB2AF0" w:rsidR="0DD29C09">
              <w:rPr>
                <w:rFonts w:ascii="Calibri" w:hAnsi="Calibri" w:eastAsia="Calibri" w:cs="Calibri"/>
                <w:b w:val="0"/>
                <w:bCs w:val="0"/>
                <w:i w:val="0"/>
                <w:iCs w:val="0"/>
                <w:caps w:val="0"/>
                <w:smallCaps w:val="0"/>
                <w:noProof w:val="0"/>
                <w:color w:val="000000" w:themeColor="text1" w:themeTint="FF" w:themeShade="FF"/>
                <w:sz w:val="22"/>
                <w:szCs w:val="22"/>
                <w:u w:val="none"/>
                <w:lang w:val="en-GB"/>
              </w:rPr>
              <w:t>The Search and Governance Committee is asked to make a recommendation for a new appointment to the Remuneration Committee – subject to discussion with the Chair of Remuneration Committee and the member concerned.</w:t>
            </w:r>
          </w:p>
          <w:p w:rsidR="0DD29C09" w:rsidP="73BB2AF0" w:rsidRDefault="0DD29C09" w14:paraId="24DD44E6" w14:textId="207B7144">
            <w:pPr>
              <w:pStyle w:val="Normal"/>
              <w:spacing w:line="276" w:lineRule="auto"/>
              <w:ind w:left="0"/>
              <w:jc w:val="both"/>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u w:val="none"/>
                <w:lang w:val="en-GB"/>
              </w:rPr>
            </w:pPr>
            <w:r w:rsidRPr="73BB2AF0" w:rsidR="0DD29C09">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SO Appendix 6 refers– 3.9b The Committee shall have authority to appoint Governors to Committees following consultation with the member concerned and the Committee Chair.</w:t>
            </w:r>
          </w:p>
          <w:p w:rsidR="0DD29C09" w:rsidP="73BB2AF0" w:rsidRDefault="0DD29C09" w14:paraId="4A933D52" w14:textId="5CF88AB9">
            <w:pPr>
              <w:pStyle w:val="Normal"/>
              <w:spacing w:line="276" w:lineRule="auto"/>
              <w:ind w:left="0"/>
              <w:jc w:val="both"/>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u w:val="none"/>
                <w:lang w:val="en-GB"/>
              </w:rPr>
            </w:pPr>
            <w:r w:rsidRPr="73BB2AF0" w:rsidR="0DD29C09">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u w:val="none"/>
                <w:lang w:val="en-GB"/>
              </w:rPr>
              <w:t>SO Appendix 7a (Remuneration Committee Constitution, Terms of Reference and Procedures refers:</w:t>
            </w:r>
          </w:p>
          <w:p w:rsidR="0DD29C09" w:rsidP="73BB2AF0" w:rsidRDefault="0DD29C09" w14:paraId="409A8E33" w14:textId="06246F9A">
            <w:pPr>
              <w:pStyle w:val="Normal"/>
              <w:spacing w:line="276" w:lineRule="auto"/>
              <w:ind w:left="0"/>
              <w:jc w:val="both"/>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pPr>
            <w:r w:rsidRPr="73BB2AF0" w:rsidR="0DD29C09">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u w:val="none"/>
                <w:lang w:val="en-GB"/>
              </w:rPr>
              <w:t>2.1 The Committee shall comprise 4 governors of the College who are not members of the College staff or students.</w:t>
            </w:r>
          </w:p>
          <w:p w:rsidR="0DD29C09" w:rsidP="73BB2AF0" w:rsidRDefault="0DD29C09" w14:paraId="043C798B" w14:textId="0DED6D26">
            <w:pPr>
              <w:spacing w:line="276" w:lineRule="auto"/>
              <w:jc w:val="both"/>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u w:val="none"/>
                <w:lang w:val="en-GB"/>
              </w:rPr>
            </w:pPr>
            <w:r w:rsidRPr="73BB2AF0" w:rsidR="0DD29C09">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2.2 The Chair of the Corporation shall be a member of the Committee.</w:t>
            </w:r>
          </w:p>
          <w:p w:rsidR="73BB2AF0" w:rsidP="73BB2AF0" w:rsidRDefault="73BB2AF0" w14:paraId="41E19A8C" w14:textId="7F6F975F">
            <w:pPr>
              <w:pStyle w:val="Normal"/>
              <w:rPr>
                <w:b w:val="1"/>
                <w:bCs w:val="1"/>
                <w:u w:val="single"/>
              </w:rPr>
            </w:pPr>
          </w:p>
        </w:tc>
        <w:tc>
          <w:tcPr>
            <w:tcW w:w="1455" w:type="dxa"/>
            <w:tcMar/>
          </w:tcPr>
          <w:p w:rsidR="21FDC5C6" w:rsidP="73BB2AF0" w:rsidRDefault="21FDC5C6" w14:paraId="3D82DEE2" w14:textId="0579806B">
            <w:pPr>
              <w:pStyle w:val="Normal"/>
            </w:pPr>
            <w:r w:rsidR="21FDC5C6">
              <w:rPr/>
              <w:t>Standing Order appendix 6 and Standing Order appendix 7a</w:t>
            </w:r>
          </w:p>
        </w:tc>
        <w:tc>
          <w:tcPr>
            <w:tcW w:w="1640" w:type="dxa"/>
            <w:tcMar/>
          </w:tcPr>
          <w:p w:rsidR="21FDC5C6" w:rsidP="73BB2AF0" w:rsidRDefault="21FDC5C6" w14:paraId="0F2D28E0" w14:textId="4E11250E">
            <w:pPr>
              <w:pStyle w:val="Normal"/>
            </w:pPr>
            <w:r w:rsidR="21FDC5C6">
              <w:rPr/>
              <w:t>Chair</w:t>
            </w:r>
          </w:p>
        </w:tc>
      </w:tr>
      <w:tr w:rsidR="7736A5A9" w:rsidTr="38B6C4C3" w14:paraId="4DF57F73">
        <w:trPr>
          <w:trHeight w:val="323"/>
        </w:trPr>
        <w:tc>
          <w:tcPr>
            <w:tcW w:w="817" w:type="dxa"/>
            <w:tcMar/>
          </w:tcPr>
          <w:p w:rsidR="1F4A1CD3" w:rsidP="7736A5A9" w:rsidRDefault="1F4A1CD3" w14:paraId="7A43485F" w14:textId="6B998A27">
            <w:pPr>
              <w:pStyle w:val="Normal"/>
              <w:jc w:val="both"/>
              <w:rPr>
                <w:b w:val="1"/>
                <w:bCs w:val="1"/>
              </w:rPr>
            </w:pPr>
            <w:r w:rsidRPr="73BB2AF0" w:rsidR="0DD29C09">
              <w:rPr>
                <w:b w:val="1"/>
                <w:bCs w:val="1"/>
              </w:rPr>
              <w:t>8</w:t>
            </w:r>
            <w:r w:rsidRPr="73BB2AF0" w:rsidR="1F4A1CD3">
              <w:rPr>
                <w:b w:val="1"/>
                <w:bCs w:val="1"/>
              </w:rPr>
              <w:t>.</w:t>
            </w:r>
          </w:p>
        </w:tc>
        <w:tc>
          <w:tcPr>
            <w:tcW w:w="5234" w:type="dxa"/>
            <w:tcMar/>
          </w:tcPr>
          <w:p w:rsidR="60A537A1" w:rsidP="25534DF9" w:rsidRDefault="60A537A1" w14:paraId="40AA702A" w14:textId="52E4B133">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5534DF9" w:rsidR="60A537A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External Governor recruitment 202</w:t>
            </w:r>
            <w:r w:rsidRPr="25534DF9" w:rsidR="4523EA3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3</w:t>
            </w:r>
            <w:r w:rsidRPr="25534DF9" w:rsidR="60A537A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 xml:space="preserve"> - confidential</w:t>
            </w:r>
          </w:p>
          <w:p w:rsidR="60A537A1" w:rsidP="7736A5A9" w:rsidRDefault="60A537A1" w14:paraId="05B896D2" w14:textId="0AFB5930">
            <w:pPr>
              <w:spacing w:after="200" w:line="276"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3796E3F4" w:rsidR="60A537A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To review applications and approve shortlist for interview of external governor candidates:</w:t>
            </w:r>
          </w:p>
          <w:p w:rsidR="60A537A1" w:rsidP="3796E3F4" w:rsidRDefault="60A537A1" w14:paraId="050C2BFD" w14:textId="2C4C79DB">
            <w:pPr>
              <w:pStyle w:val="ListParagraph"/>
              <w:numPr>
                <w:ilvl w:val="0"/>
                <w:numId w:val="35"/>
              </w:numPr>
              <w:spacing w:after="200" w:line="276"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r w:rsidRPr="3796E3F4" w:rsidR="60A537A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Candidate CV</w:t>
            </w:r>
            <w:r w:rsidRPr="3796E3F4" w:rsidR="1A9A98D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s received to date:</w:t>
            </w:r>
          </w:p>
          <w:p w:rsidR="1A9A98DC" w:rsidP="78B52AB9" w:rsidRDefault="1A9A98DC" w14:paraId="7AFE0FD6" w14:textId="4695879C">
            <w:pPr>
              <w:pStyle w:val="ListParagraph"/>
              <w:numPr>
                <w:ilvl w:val="0"/>
                <w:numId w:val="36"/>
              </w:numPr>
              <w:spacing w:after="200" w:line="276"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r w:rsidRPr="78B52AB9" w:rsidR="1A9A98D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T</w:t>
            </w:r>
            <w:r w:rsidRPr="78B52AB9" w:rsidR="236977D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F</w:t>
            </w:r>
          </w:p>
          <w:p w:rsidR="33E06A02" w:rsidP="78B52AB9" w:rsidRDefault="33E06A02" w14:paraId="0CBF9FA8" w14:textId="7C801BAF">
            <w:pPr>
              <w:pStyle w:val="ListParagraph"/>
              <w:numPr>
                <w:ilvl w:val="0"/>
                <w:numId w:val="36"/>
              </w:numPr>
              <w:spacing w:after="200" w:line="276"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r w:rsidRPr="78B52AB9" w:rsidR="33E06A0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PL</w:t>
            </w:r>
          </w:p>
          <w:p w:rsidR="1A9A98DC" w:rsidP="78B52AB9" w:rsidRDefault="1A9A98DC" w14:paraId="23FD0D8A" w14:textId="54BC1EF7">
            <w:pPr>
              <w:pStyle w:val="ListParagraph"/>
              <w:numPr>
                <w:ilvl w:val="0"/>
                <w:numId w:val="36"/>
              </w:numPr>
              <w:spacing w:after="200" w:line="276"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r w:rsidRPr="78B52AB9" w:rsidR="1A9A98D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DF</w:t>
            </w:r>
            <w:r w:rsidRPr="78B52AB9" w:rsidR="099781A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(CV expected by 6/2/2023)</w:t>
            </w:r>
          </w:p>
          <w:p w:rsidR="60A537A1" w:rsidP="3796E3F4" w:rsidRDefault="60A537A1" w14:paraId="7CA79C4E" w14:textId="75325D35">
            <w:pPr>
              <w:pStyle w:val="ListParagraph"/>
              <w:numPr>
                <w:ilvl w:val="0"/>
                <w:numId w:val="35"/>
              </w:numPr>
              <w:spacing w:after="200" w:line="276"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r w:rsidRPr="3796E3F4" w:rsidR="60A537A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Agree panel</w:t>
            </w:r>
            <w:r w:rsidRPr="3796E3F4" w:rsidR="2A0FC22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w:t>
            </w:r>
            <w:r w:rsidRPr="3796E3F4" w:rsidR="60A537A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dates for interviews</w:t>
            </w:r>
            <w:r w:rsidRPr="3796E3F4" w:rsidR="4C086F3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and any further action required</w:t>
            </w:r>
            <w:r w:rsidRPr="3796E3F4" w:rsidR="60A537A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w:t>
            </w:r>
          </w:p>
          <w:p w:rsidR="60A537A1" w:rsidP="3796E3F4" w:rsidRDefault="60A537A1" w14:paraId="55A93281" w14:textId="7D5A0AE6">
            <w:pPr>
              <w:pStyle w:val="ListParagraph"/>
              <w:numPr>
                <w:ilvl w:val="0"/>
                <w:numId w:val="35"/>
              </w:num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796E3F4" w:rsidR="60A537A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Agree interview approach and questions -</w:t>
            </w:r>
            <w:r w:rsidRPr="3796E3F4" w:rsidR="60A537A1">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GB"/>
              </w:rPr>
              <w:t xml:space="preserve"> NGA document ‘The right people around the table’ is provided for information - sample interview questions on page 15.</w:t>
            </w:r>
          </w:p>
          <w:p w:rsidR="60A537A1" w:rsidP="3796E3F4" w:rsidRDefault="60A537A1" w14:paraId="0C9150FF" w14:textId="1073D72E">
            <w:pPr>
              <w:pStyle w:val="ListParagraph"/>
              <w:numPr>
                <w:ilvl w:val="0"/>
                <w:numId w:val="35"/>
              </w:num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796E3F4" w:rsidR="5C6BACB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To consider further recruitment activity in light of governor succession planning and tenure</w:t>
            </w:r>
            <w:r w:rsidRPr="3796E3F4" w:rsidR="3FEB81D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w:t>
            </w:r>
            <w:r w:rsidRPr="3796E3F4" w:rsidR="60A537A1">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GB"/>
              </w:rPr>
              <w:t xml:space="preserve">  </w:t>
            </w:r>
          </w:p>
        </w:tc>
        <w:tc>
          <w:tcPr>
            <w:tcW w:w="1455" w:type="dxa"/>
            <w:tcMar/>
          </w:tcPr>
          <w:p w:rsidR="7736A5A9" w:rsidP="7736A5A9" w:rsidRDefault="7736A5A9" w14:paraId="7B03D210" w14:textId="14D63A2B">
            <w:pPr>
              <w:pStyle w:val="Normal"/>
            </w:pPr>
            <w:r w:rsidR="41CD98EA">
              <w:rPr/>
              <w:t>SOB</w:t>
            </w:r>
          </w:p>
        </w:tc>
        <w:tc>
          <w:tcPr>
            <w:tcW w:w="1640" w:type="dxa"/>
            <w:tcMar/>
          </w:tcPr>
          <w:p w:rsidR="453EDE6B" w:rsidP="7736A5A9" w:rsidRDefault="453EDE6B" w14:paraId="28F5862D" w14:textId="723400BF">
            <w:pPr>
              <w:pStyle w:val="Normal"/>
            </w:pPr>
            <w:r w:rsidR="453EDE6B">
              <w:rPr/>
              <w:t>Chair</w:t>
            </w:r>
          </w:p>
        </w:tc>
      </w:tr>
      <w:tr w:rsidR="25534DF9" w:rsidTr="38B6C4C3" w14:paraId="517E5D8D">
        <w:trPr>
          <w:trHeight w:val="323"/>
        </w:trPr>
        <w:tc>
          <w:tcPr>
            <w:tcW w:w="817" w:type="dxa"/>
            <w:tcMar/>
          </w:tcPr>
          <w:p w:rsidR="4F428F7D" w:rsidP="25534DF9" w:rsidRDefault="4F428F7D" w14:paraId="344407FD" w14:textId="12CD4DD3">
            <w:pPr>
              <w:pStyle w:val="Normal"/>
              <w:jc w:val="both"/>
              <w:rPr>
                <w:b w:val="1"/>
                <w:bCs w:val="1"/>
              </w:rPr>
            </w:pPr>
            <w:r w:rsidRPr="73BB2AF0" w:rsidR="07F037C7">
              <w:rPr>
                <w:b w:val="1"/>
                <w:bCs w:val="1"/>
              </w:rPr>
              <w:t>9</w:t>
            </w:r>
          </w:p>
        </w:tc>
        <w:tc>
          <w:tcPr>
            <w:tcW w:w="5234" w:type="dxa"/>
            <w:tcMar/>
          </w:tcPr>
          <w:p w:rsidR="4F428F7D" w:rsidP="25534DF9" w:rsidRDefault="4F428F7D" w14:paraId="73B7650A" w14:textId="5F1DF050">
            <w:pPr>
              <w:pStyle w:val="Normal"/>
              <w:rPr>
                <w:b w:val="1"/>
                <w:bCs w:val="1"/>
                <w:u w:val="single"/>
              </w:rPr>
            </w:pPr>
            <w:r w:rsidRPr="25534DF9" w:rsidR="4F428F7D">
              <w:rPr>
                <w:b w:val="1"/>
                <w:bCs w:val="1"/>
                <w:u w:val="single"/>
              </w:rPr>
              <w:t xml:space="preserve">Corporation </w:t>
            </w:r>
            <w:r w:rsidRPr="25534DF9" w:rsidR="39DCC8D6">
              <w:rPr>
                <w:b w:val="1"/>
                <w:bCs w:val="1"/>
                <w:u w:val="single"/>
              </w:rPr>
              <w:t>Self-Assessment Report (</w:t>
            </w:r>
            <w:r w:rsidRPr="25534DF9" w:rsidR="4F428F7D">
              <w:rPr>
                <w:b w:val="1"/>
                <w:bCs w:val="1"/>
                <w:u w:val="single"/>
              </w:rPr>
              <w:t>SAR</w:t>
            </w:r>
            <w:r w:rsidRPr="25534DF9" w:rsidR="36E03DD6">
              <w:rPr>
                <w:b w:val="1"/>
                <w:bCs w:val="1"/>
                <w:u w:val="single"/>
              </w:rPr>
              <w:t>)</w:t>
            </w:r>
            <w:r w:rsidRPr="25534DF9" w:rsidR="4F428F7D">
              <w:rPr>
                <w:b w:val="1"/>
                <w:bCs w:val="1"/>
                <w:u w:val="single"/>
              </w:rPr>
              <w:t xml:space="preserve"> 2021-2022</w:t>
            </w:r>
          </w:p>
          <w:p w:rsidR="030FF8A9" w:rsidP="25534DF9" w:rsidRDefault="030FF8A9" w14:paraId="487C5DA0" w14:textId="655B6FDF">
            <w:pPr>
              <w:pStyle w:val="Normal"/>
              <w:rPr>
                <w:b w:val="0"/>
                <w:bCs w:val="0"/>
                <w:i w:val="0"/>
                <w:iCs w:val="0"/>
                <w:u w:val="none"/>
              </w:rPr>
            </w:pPr>
            <w:r w:rsidRPr="25534DF9" w:rsidR="030FF8A9">
              <w:rPr>
                <w:b w:val="0"/>
                <w:bCs w:val="0"/>
                <w:i w:val="0"/>
                <w:iCs w:val="0"/>
                <w:u w:val="none"/>
              </w:rPr>
              <w:t>The Corporation SA</w:t>
            </w:r>
            <w:r w:rsidRPr="25534DF9" w:rsidR="5FB8D260">
              <w:rPr>
                <w:b w:val="0"/>
                <w:bCs w:val="0"/>
                <w:i w:val="0"/>
                <w:iCs w:val="0"/>
                <w:u w:val="none"/>
              </w:rPr>
              <w:t>R was received by Corporation on 5</w:t>
            </w:r>
            <w:r w:rsidRPr="25534DF9" w:rsidR="5FB8D260">
              <w:rPr>
                <w:b w:val="0"/>
                <w:bCs w:val="0"/>
                <w:i w:val="0"/>
                <w:iCs w:val="0"/>
                <w:u w:val="none"/>
                <w:vertAlign w:val="superscript"/>
              </w:rPr>
              <w:t>th</w:t>
            </w:r>
            <w:r w:rsidRPr="25534DF9" w:rsidR="5FB8D260">
              <w:rPr>
                <w:b w:val="0"/>
                <w:bCs w:val="0"/>
                <w:i w:val="0"/>
                <w:iCs w:val="0"/>
                <w:u w:val="none"/>
              </w:rPr>
              <w:t xml:space="preserve"> December 2022.</w:t>
            </w:r>
          </w:p>
          <w:p w:rsidR="5FB8D260" w:rsidP="73BB2AF0" w:rsidRDefault="5FB8D260" w14:paraId="57D9DE87" w14:textId="18C66F92">
            <w:pPr>
              <w:pStyle w:val="Normal"/>
              <w:rPr>
                <w:b w:val="0"/>
                <w:bCs w:val="0"/>
                <w:i w:val="0"/>
                <w:iCs w:val="0"/>
                <w:u w:val="none"/>
              </w:rPr>
            </w:pPr>
            <w:r w:rsidRPr="73BB2AF0" w:rsidR="4505829F">
              <w:rPr>
                <w:b w:val="0"/>
                <w:bCs w:val="0"/>
                <w:i w:val="0"/>
                <w:iCs w:val="0"/>
                <w:u w:val="none"/>
              </w:rPr>
              <w:t xml:space="preserve">The Search and Governance </w:t>
            </w:r>
            <w:r w:rsidRPr="73BB2AF0" w:rsidR="5FB8D260">
              <w:rPr>
                <w:b w:val="0"/>
                <w:bCs w:val="0"/>
                <w:i w:val="0"/>
                <w:iCs w:val="0"/>
                <w:u w:val="none"/>
              </w:rPr>
              <w:t>Committee</w:t>
            </w:r>
            <w:r w:rsidRPr="73BB2AF0" w:rsidR="3F231E5D">
              <w:rPr>
                <w:b w:val="0"/>
                <w:bCs w:val="0"/>
                <w:i w:val="0"/>
                <w:iCs w:val="0"/>
                <w:u w:val="none"/>
              </w:rPr>
              <w:t xml:space="preserve"> </w:t>
            </w:r>
            <w:r w:rsidRPr="73BB2AF0" w:rsidR="7FB42912">
              <w:rPr>
                <w:b w:val="0"/>
                <w:bCs w:val="0"/>
                <w:i w:val="0"/>
                <w:iCs w:val="0"/>
                <w:u w:val="none"/>
              </w:rPr>
              <w:t>is</w:t>
            </w:r>
            <w:r w:rsidRPr="73BB2AF0" w:rsidR="3F231E5D">
              <w:rPr>
                <w:b w:val="0"/>
                <w:bCs w:val="0"/>
                <w:i w:val="0"/>
                <w:iCs w:val="0"/>
                <w:u w:val="none"/>
              </w:rPr>
              <w:t xml:space="preserve"> asked to make </w:t>
            </w:r>
            <w:r w:rsidRPr="73BB2AF0" w:rsidR="5FB8D260">
              <w:rPr>
                <w:b w:val="0"/>
                <w:bCs w:val="0"/>
                <w:i w:val="0"/>
                <w:iCs w:val="0"/>
                <w:u w:val="none"/>
              </w:rPr>
              <w:t xml:space="preserve">recommendations </w:t>
            </w:r>
            <w:r w:rsidRPr="73BB2AF0" w:rsidR="7AF43AE5">
              <w:rPr>
                <w:b w:val="0"/>
                <w:bCs w:val="0"/>
                <w:i w:val="0"/>
                <w:iCs w:val="0"/>
                <w:u w:val="none"/>
              </w:rPr>
              <w:t xml:space="preserve">to the Corporation </w:t>
            </w:r>
            <w:r w:rsidRPr="73BB2AF0" w:rsidR="5FB8D260">
              <w:rPr>
                <w:b w:val="0"/>
                <w:bCs w:val="0"/>
                <w:i w:val="0"/>
                <w:iCs w:val="0"/>
                <w:u w:val="none"/>
              </w:rPr>
              <w:t>based on the findings of the SAR 2021-2022.</w:t>
            </w:r>
          </w:p>
          <w:p w:rsidR="5FB8D260" w:rsidP="3796E3F4" w:rsidRDefault="5FB8D260" w14:paraId="696C8025" w14:textId="30171C68">
            <w:pPr>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pPr>
            <w:r w:rsidRPr="3796E3F4" w:rsidR="71FC0AA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SO Appendix 6</w:t>
            </w:r>
            <w:r w:rsidRPr="3796E3F4" w:rsidR="69206A2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 xml:space="preserve"> refer</w:t>
            </w:r>
            <w:r w:rsidRPr="3796E3F4" w:rsidR="56B3DFC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s</w:t>
            </w:r>
            <w:r w:rsidRPr="3796E3F4" w:rsidR="69206A2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 xml:space="preserve"> - </w:t>
            </w:r>
            <w:r w:rsidRPr="3796E3F4" w:rsidR="71FC0AA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3.7 The Committee will review procedures for assessing the performance of the Corporation and its members on an annual</w:t>
            </w:r>
            <w:r w:rsidRPr="3796E3F4" w:rsidR="71FC0AA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 xml:space="preserve"> basis and will advise the Corporation of any suggested changes.</w:t>
            </w:r>
          </w:p>
        </w:tc>
        <w:tc>
          <w:tcPr>
            <w:tcW w:w="1455" w:type="dxa"/>
            <w:tcMar/>
          </w:tcPr>
          <w:p w:rsidR="25534DF9" w:rsidP="25534DF9" w:rsidRDefault="25534DF9" w14:paraId="350286D2" w14:textId="008B5011">
            <w:pPr>
              <w:pStyle w:val="Normal"/>
            </w:pPr>
            <w:r w:rsidR="4589B4C1">
              <w:rPr/>
              <w:t>Standing Order appendix 6</w:t>
            </w:r>
          </w:p>
        </w:tc>
        <w:tc>
          <w:tcPr>
            <w:tcW w:w="1640" w:type="dxa"/>
            <w:tcMar/>
          </w:tcPr>
          <w:p w:rsidR="25534DF9" w:rsidP="25534DF9" w:rsidRDefault="25534DF9" w14:paraId="4990F835" w14:textId="4F07B1C6">
            <w:pPr>
              <w:pStyle w:val="Normal"/>
            </w:pPr>
            <w:r w:rsidR="178100D0">
              <w:rPr/>
              <w:t>Chair</w:t>
            </w:r>
          </w:p>
        </w:tc>
      </w:tr>
      <w:tr w:rsidR="73A1CE5C" w:rsidTr="38B6C4C3" w14:paraId="6C0C4D47">
        <w:trPr>
          <w:trHeight w:val="323"/>
        </w:trPr>
        <w:tc>
          <w:tcPr>
            <w:tcW w:w="817" w:type="dxa"/>
            <w:tcMar/>
          </w:tcPr>
          <w:p w:rsidR="73A1CE5C" w:rsidP="73A1CE5C" w:rsidRDefault="73A1CE5C" w14:paraId="3F76E8DD" w14:textId="10A0CD83">
            <w:pPr>
              <w:pStyle w:val="Normal"/>
              <w:jc w:val="both"/>
              <w:rPr>
                <w:b w:val="1"/>
                <w:bCs w:val="1"/>
              </w:rPr>
            </w:pPr>
            <w:r w:rsidRPr="73BB2AF0" w:rsidR="1883B6A1">
              <w:rPr>
                <w:b w:val="1"/>
                <w:bCs w:val="1"/>
              </w:rPr>
              <w:t>10</w:t>
            </w:r>
            <w:r w:rsidRPr="73BB2AF0" w:rsidR="4EF0CDB3">
              <w:rPr>
                <w:b w:val="1"/>
                <w:bCs w:val="1"/>
              </w:rPr>
              <w:t>.</w:t>
            </w:r>
          </w:p>
        </w:tc>
        <w:tc>
          <w:tcPr>
            <w:tcW w:w="5234" w:type="dxa"/>
            <w:tcMar/>
          </w:tcPr>
          <w:p w:rsidR="11F94A79" w:rsidP="5E4AE835" w:rsidRDefault="11F94A79" w14:paraId="08A97782" w14:textId="1182DE8C">
            <w:pPr>
              <w:pStyle w:val="Normal"/>
              <w:rPr>
                <w:b w:val="1"/>
                <w:bCs w:val="1"/>
                <w:i w:val="1"/>
                <w:iCs w:val="1"/>
                <w:highlight w:val="yellow"/>
                <w:u w:val="single"/>
              </w:rPr>
            </w:pPr>
            <w:r w:rsidRPr="5E4AE835" w:rsidR="11F94A79">
              <w:rPr>
                <w:b w:val="1"/>
                <w:bCs w:val="1"/>
                <w:i w:val="0"/>
                <w:iCs w:val="0"/>
                <w:u w:val="single"/>
              </w:rPr>
              <w:t>Governance Quality Improvement Plan (GQIP) 202</w:t>
            </w:r>
            <w:r w:rsidRPr="5E4AE835" w:rsidR="0BFE935E">
              <w:rPr>
                <w:b w:val="1"/>
                <w:bCs w:val="1"/>
                <w:i w:val="0"/>
                <w:iCs w:val="0"/>
                <w:u w:val="single"/>
              </w:rPr>
              <w:t>2</w:t>
            </w:r>
            <w:r w:rsidRPr="5E4AE835" w:rsidR="11F94A79">
              <w:rPr>
                <w:b w:val="1"/>
                <w:bCs w:val="1"/>
                <w:i w:val="0"/>
                <w:iCs w:val="0"/>
                <w:u w:val="single"/>
              </w:rPr>
              <w:t>-202</w:t>
            </w:r>
            <w:r w:rsidRPr="5E4AE835" w:rsidR="10E67C72">
              <w:rPr>
                <w:b w:val="1"/>
                <w:bCs w:val="1"/>
                <w:i w:val="0"/>
                <w:iCs w:val="0"/>
                <w:u w:val="single"/>
              </w:rPr>
              <w:t>3</w:t>
            </w:r>
          </w:p>
          <w:p w:rsidR="488312F2" w:rsidP="73A1CE5C" w:rsidRDefault="488312F2" w14:paraId="14ABB867" w14:textId="55EEB0E6">
            <w:pPr>
              <w:pStyle w:val="Normal"/>
            </w:pPr>
            <w:r w:rsidR="11F94A79">
              <w:rPr/>
              <w:t>To receive a draft of the GQIP which includes items from previous years and items raised by governors via the self-assessment re</w:t>
            </w:r>
            <w:r w:rsidR="6E1F8E6C">
              <w:rPr/>
              <w:t>view process for 202</w:t>
            </w:r>
            <w:r w:rsidR="518387AD">
              <w:rPr/>
              <w:t>1</w:t>
            </w:r>
            <w:r w:rsidR="6E1F8E6C">
              <w:rPr/>
              <w:t>-202</w:t>
            </w:r>
            <w:r w:rsidR="7D4EF9F8">
              <w:rPr/>
              <w:t>2</w:t>
            </w:r>
            <w:r w:rsidR="6E1F8E6C">
              <w:rPr/>
              <w:t>.</w:t>
            </w:r>
          </w:p>
          <w:p w:rsidR="488312F2" w:rsidP="54B61925" w:rsidRDefault="488312F2" w14:paraId="7C3F1EC2" w14:textId="162A75B8">
            <w:pPr>
              <w:spacing w:after="0" w:line="240" w:lineRule="auto"/>
            </w:pPr>
            <w:r w:rsidRPr="3796E3F4" w:rsidR="6E1F8E6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The Search and Governance Committee </w:t>
            </w:r>
            <w:r w:rsidRPr="3796E3F4" w:rsidR="12E9C0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is</w:t>
            </w:r>
            <w:r w:rsidRPr="3796E3F4" w:rsidR="6E1F8E6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asked to </w:t>
            </w:r>
            <w:r w:rsidRPr="3796E3F4" w:rsidR="030397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review the progress towards the </w:t>
            </w:r>
            <w:r w:rsidRPr="3796E3F4" w:rsidR="6E1F8E6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key priorities for the governance QIP for 202</w:t>
            </w:r>
            <w:r w:rsidRPr="3796E3F4" w:rsidR="3E19C9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2</w:t>
            </w:r>
            <w:r w:rsidRPr="3796E3F4" w:rsidR="6E1F8E6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-202</w:t>
            </w:r>
            <w:r w:rsidRPr="3796E3F4" w:rsidR="3AD0315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3</w:t>
            </w:r>
            <w:r w:rsidRPr="3796E3F4" w:rsidR="6E1F8E6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11F94A79">
              <w:rPr/>
              <w:t xml:space="preserve"> </w:t>
            </w:r>
          </w:p>
          <w:p w:rsidR="488312F2" w:rsidP="54B61925" w:rsidRDefault="488312F2" w14:paraId="63971A82" w14:textId="25452B66">
            <w:pPr>
              <w:pStyle w:val="Normal"/>
              <w:spacing w:after="0" w:line="240" w:lineRule="auto"/>
            </w:pPr>
          </w:p>
          <w:p w:rsidR="488312F2" w:rsidP="54B61925" w:rsidRDefault="488312F2" w14:paraId="173C27A4" w14:textId="3D4B0A80">
            <w:pPr>
              <w:pStyle w:val="Normal"/>
              <w:spacing w:after="0" w:line="240" w:lineRule="auto"/>
              <w:rPr>
                <w:rFonts w:ascii="Calibri" w:hAnsi="Calibri" w:eastAsia="Calibri" w:cs="Calibri" w:asciiTheme="minorAscii" w:hAnsiTheme="minorAscii" w:eastAsiaTheme="minorAscii" w:cstheme="minorAscii"/>
                <w:i w:val="1"/>
                <w:iCs w:val="1"/>
                <w:noProof w:val="0"/>
                <w:sz w:val="22"/>
                <w:szCs w:val="22"/>
                <w:lang w:val="en-GB"/>
              </w:rPr>
            </w:pPr>
            <w:r w:rsidRPr="54B61925" w:rsidR="3DB164B1">
              <w:rPr>
                <w:rFonts w:ascii="Calibri" w:hAnsi="Calibri" w:eastAsia="Calibri" w:cs="Calibri" w:asciiTheme="minorAscii" w:hAnsiTheme="minorAscii" w:eastAsiaTheme="minorAscii" w:cstheme="minorAscii"/>
                <w:i w:val="1"/>
                <w:iCs w:val="1"/>
              </w:rPr>
              <w:t>SO appendix 6 refers</w:t>
            </w:r>
            <w:r w:rsidRPr="54B61925" w:rsidR="4F7E444D">
              <w:rPr>
                <w:rFonts w:ascii="Calibri" w:hAnsi="Calibri" w:eastAsia="Calibri" w:cs="Calibri" w:asciiTheme="minorAscii" w:hAnsiTheme="minorAscii" w:eastAsiaTheme="minorAscii" w:cstheme="minorAscii"/>
                <w:i w:val="1"/>
                <w:iCs w:val="1"/>
              </w:rPr>
              <w:t xml:space="preserve"> – 3.8 </w:t>
            </w:r>
            <w:r w:rsidRPr="54B61925" w:rsidR="3DB164B1">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The Committee will review progress made against targets for improvement in the annual Governance Quality Improvement Plan at each of its meetings and will advise the Corporation accordingly.</w:t>
            </w:r>
          </w:p>
        </w:tc>
        <w:tc>
          <w:tcPr>
            <w:tcW w:w="1455" w:type="dxa"/>
            <w:tcMar/>
          </w:tcPr>
          <w:p w:rsidR="73A1CE5C" w:rsidP="73A1CE5C" w:rsidRDefault="73A1CE5C" w14:paraId="67F0000E" w14:textId="15060D08">
            <w:pPr>
              <w:pStyle w:val="Normal"/>
            </w:pPr>
            <w:r w:rsidR="3DB164B1">
              <w:rPr/>
              <w:t xml:space="preserve">Standing Order appendix 6 </w:t>
            </w:r>
          </w:p>
        </w:tc>
        <w:tc>
          <w:tcPr>
            <w:tcW w:w="1640" w:type="dxa"/>
            <w:tcMar/>
          </w:tcPr>
          <w:p w:rsidR="73A1CE5C" w:rsidP="73A1CE5C" w:rsidRDefault="73A1CE5C" w14:paraId="5D48490A" w14:textId="30346FE0">
            <w:pPr>
              <w:pStyle w:val="Normal"/>
            </w:pPr>
            <w:r w:rsidR="5B90EDFD">
              <w:rPr/>
              <w:t>Chair</w:t>
            </w:r>
          </w:p>
        </w:tc>
      </w:tr>
      <w:tr w:rsidR="5E4AE835" w:rsidTr="38B6C4C3" w14:paraId="2DAD4226">
        <w:trPr>
          <w:trHeight w:val="323"/>
        </w:trPr>
        <w:tc>
          <w:tcPr>
            <w:tcW w:w="817" w:type="dxa"/>
            <w:tcMar/>
          </w:tcPr>
          <w:p w:rsidR="01DB2289" w:rsidP="5E4AE835" w:rsidRDefault="01DB2289" w14:paraId="4161ABB2" w14:textId="5BFA1665">
            <w:pPr>
              <w:pStyle w:val="Normal"/>
              <w:jc w:val="both"/>
              <w:rPr>
                <w:rFonts w:ascii="Calibri" w:hAnsi="Calibri" w:eastAsia="Calibri" w:cs="Calibri" w:asciiTheme="minorAscii" w:hAnsiTheme="minorAscii" w:eastAsiaTheme="minorAscii" w:cstheme="minorAscii"/>
                <w:b w:val="1"/>
                <w:bCs w:val="1"/>
                <w:sz w:val="22"/>
                <w:szCs w:val="22"/>
              </w:rPr>
            </w:pPr>
            <w:r w:rsidRPr="73BB2AF0" w:rsidR="1D59F8ED">
              <w:rPr>
                <w:rFonts w:ascii="Calibri" w:hAnsi="Calibri" w:eastAsia="Calibri" w:cs="Calibri" w:asciiTheme="minorAscii" w:hAnsiTheme="minorAscii" w:eastAsiaTheme="minorAscii" w:cstheme="minorAscii"/>
                <w:b w:val="1"/>
                <w:bCs w:val="1"/>
                <w:sz w:val="22"/>
                <w:szCs w:val="22"/>
              </w:rPr>
              <w:t>1</w:t>
            </w:r>
            <w:r w:rsidRPr="73BB2AF0" w:rsidR="04B5D008">
              <w:rPr>
                <w:rFonts w:ascii="Calibri" w:hAnsi="Calibri" w:eastAsia="Calibri" w:cs="Calibri" w:asciiTheme="minorAscii" w:hAnsiTheme="minorAscii" w:eastAsiaTheme="minorAscii" w:cstheme="minorAscii"/>
                <w:b w:val="1"/>
                <w:bCs w:val="1"/>
                <w:sz w:val="22"/>
                <w:szCs w:val="22"/>
              </w:rPr>
              <w:t>1</w:t>
            </w:r>
            <w:r w:rsidRPr="73BB2AF0" w:rsidR="01DB2289">
              <w:rPr>
                <w:rFonts w:ascii="Calibri" w:hAnsi="Calibri" w:eastAsia="Calibri" w:cs="Calibri" w:asciiTheme="minorAscii" w:hAnsiTheme="minorAscii" w:eastAsiaTheme="minorAscii" w:cstheme="minorAscii"/>
                <w:b w:val="1"/>
                <w:bCs w:val="1"/>
                <w:sz w:val="22"/>
                <w:szCs w:val="22"/>
              </w:rPr>
              <w:t>.</w:t>
            </w:r>
          </w:p>
        </w:tc>
        <w:tc>
          <w:tcPr>
            <w:tcW w:w="5234" w:type="dxa"/>
            <w:tcMar/>
          </w:tcPr>
          <w:p w:rsidR="3187E033" w:rsidP="5E4AE835" w:rsidRDefault="3187E033" w14:paraId="63AF31E5" w14:textId="4B7BF201">
            <w:pPr>
              <w:pStyle w:val="Normal"/>
              <w:spacing w:line="276" w:lineRule="auto"/>
              <w:jc w:val="both"/>
              <w:rPr>
                <w:rFonts w:ascii="Calibri" w:hAnsi="Calibri" w:eastAsia="Calibri" w:cs="Calibri"/>
                <w:b w:val="1"/>
                <w:bCs w:val="1"/>
                <w:i w:val="0"/>
                <w:iCs w:val="0"/>
                <w:caps w:val="0"/>
                <w:smallCaps w:val="0"/>
                <w:noProof w:val="0"/>
                <w:color w:val="000000" w:themeColor="text1" w:themeTint="FF" w:themeShade="FF"/>
                <w:sz w:val="22"/>
                <w:szCs w:val="22"/>
                <w:u w:val="single"/>
                <w:lang w:val="en-GB"/>
              </w:rPr>
            </w:pPr>
            <w:r w:rsidRPr="5E4AE835" w:rsidR="3187E033">
              <w:rPr>
                <w:rFonts w:ascii="Calibri" w:hAnsi="Calibri" w:eastAsia="Calibri" w:cs="Calibri"/>
                <w:b w:val="1"/>
                <w:bCs w:val="1"/>
                <w:i w:val="0"/>
                <w:iCs w:val="0"/>
                <w:caps w:val="0"/>
                <w:smallCaps w:val="0"/>
                <w:noProof w:val="0"/>
                <w:color w:val="000000" w:themeColor="text1" w:themeTint="FF" w:themeShade="FF"/>
                <w:sz w:val="22"/>
                <w:szCs w:val="22"/>
                <w:u w:val="single"/>
                <w:lang w:val="en-GB"/>
              </w:rPr>
              <w:t xml:space="preserve">Skills Audit </w:t>
            </w:r>
          </w:p>
          <w:p w:rsidR="2E4D7874" w:rsidP="5E4AE835" w:rsidRDefault="2E4D7874" w14:paraId="18120CAB" w14:textId="676D9A89">
            <w:pPr>
              <w:pStyle w:val="Normal"/>
              <w:spacing w:line="276" w:lineRule="auto"/>
              <w:jc w:val="both"/>
              <w:rPr>
                <w:rFonts w:ascii="Calibri" w:hAnsi="Calibri" w:eastAsia="Calibri" w:cs="Calibri"/>
                <w:b w:val="0"/>
                <w:bCs w:val="0"/>
                <w:i w:val="0"/>
                <w:iCs w:val="0"/>
                <w:caps w:val="0"/>
                <w:smallCaps w:val="0"/>
                <w:noProof w:val="0"/>
                <w:color w:val="000000" w:themeColor="text1" w:themeTint="FF" w:themeShade="FF"/>
                <w:sz w:val="22"/>
                <w:szCs w:val="22"/>
                <w:u w:val="none"/>
                <w:lang w:val="en-GB"/>
              </w:rPr>
            </w:pPr>
            <w:r w:rsidRPr="5E4AE835" w:rsidR="2E4D7874">
              <w:rPr>
                <w:rFonts w:ascii="Calibri" w:hAnsi="Calibri" w:eastAsia="Calibri" w:cs="Calibri"/>
                <w:b w:val="0"/>
                <w:bCs w:val="0"/>
                <w:i w:val="0"/>
                <w:iCs w:val="0"/>
                <w:caps w:val="0"/>
                <w:smallCaps w:val="0"/>
                <w:noProof w:val="0"/>
                <w:color w:val="000000" w:themeColor="text1" w:themeTint="FF" w:themeShade="FF"/>
                <w:sz w:val="22"/>
                <w:szCs w:val="22"/>
                <w:u w:val="none"/>
                <w:lang w:val="en-GB"/>
              </w:rPr>
              <w:t xml:space="preserve">To receive and discuss the review of the skills audit process </w:t>
            </w:r>
            <w:r w:rsidRPr="5E4AE835" w:rsidR="55E5CE61">
              <w:rPr>
                <w:rFonts w:ascii="Calibri" w:hAnsi="Calibri" w:eastAsia="Calibri" w:cs="Calibri"/>
                <w:b w:val="0"/>
                <w:bCs w:val="0"/>
                <w:i w:val="0"/>
                <w:iCs w:val="0"/>
                <w:caps w:val="0"/>
                <w:smallCaps w:val="0"/>
                <w:noProof w:val="0"/>
                <w:color w:val="000000" w:themeColor="text1" w:themeTint="FF" w:themeShade="FF"/>
                <w:sz w:val="22"/>
                <w:szCs w:val="22"/>
                <w:u w:val="none"/>
                <w:lang w:val="en-GB"/>
              </w:rPr>
              <w:t xml:space="preserve">(and recommendations) </w:t>
            </w:r>
            <w:r w:rsidRPr="5E4AE835" w:rsidR="2E4D7874">
              <w:rPr>
                <w:rFonts w:ascii="Calibri" w:hAnsi="Calibri" w:eastAsia="Calibri" w:cs="Calibri"/>
                <w:b w:val="0"/>
                <w:bCs w:val="0"/>
                <w:i w:val="0"/>
                <w:iCs w:val="0"/>
                <w:caps w:val="0"/>
                <w:smallCaps w:val="0"/>
                <w:noProof w:val="0"/>
                <w:color w:val="000000" w:themeColor="text1" w:themeTint="FF" w:themeShade="FF"/>
                <w:sz w:val="22"/>
                <w:szCs w:val="22"/>
                <w:u w:val="none"/>
                <w:lang w:val="en-GB"/>
              </w:rPr>
              <w:t xml:space="preserve">carried out by the Chair of Search and Governance. </w:t>
            </w:r>
          </w:p>
        </w:tc>
        <w:tc>
          <w:tcPr>
            <w:tcW w:w="1455" w:type="dxa"/>
            <w:tcMar/>
          </w:tcPr>
          <w:p w:rsidR="7CF03651" w:rsidP="5E4AE835" w:rsidRDefault="7CF03651" w14:paraId="3261A30A" w14:textId="15AF1692">
            <w:pPr>
              <w:pStyle w:val="Normal"/>
            </w:pPr>
            <w:r w:rsidR="7CF03651">
              <w:rPr/>
              <w:t xml:space="preserve">Search and Governance </w:t>
            </w:r>
            <w:r w:rsidR="7CF03651">
              <w:rPr/>
              <w:t>committee</w:t>
            </w:r>
            <w:r w:rsidR="7CF03651">
              <w:rPr/>
              <w:t xml:space="preserve"> meeting 31</w:t>
            </w:r>
            <w:r w:rsidRPr="5E4AE835" w:rsidR="7CF03651">
              <w:rPr>
                <w:vertAlign w:val="superscript"/>
              </w:rPr>
              <w:t>st</w:t>
            </w:r>
            <w:r w:rsidR="7CF03651">
              <w:rPr/>
              <w:t xml:space="preserve"> October 2022.</w:t>
            </w:r>
          </w:p>
        </w:tc>
        <w:tc>
          <w:tcPr>
            <w:tcW w:w="1640" w:type="dxa"/>
            <w:tcMar/>
          </w:tcPr>
          <w:p w:rsidR="5E4AE835" w:rsidP="5E4AE835" w:rsidRDefault="5E4AE835" w14:paraId="4BDEBF14" w14:textId="05621E62">
            <w:pPr>
              <w:pStyle w:val="Normal"/>
            </w:pPr>
            <w:r w:rsidR="302FAFBD">
              <w:rPr/>
              <w:t>Chair</w:t>
            </w:r>
          </w:p>
        </w:tc>
      </w:tr>
      <w:tr w:rsidR="099EC52A" w:rsidTr="38B6C4C3" w14:paraId="5240FA30">
        <w:trPr>
          <w:trHeight w:val="323"/>
        </w:trPr>
        <w:tc>
          <w:tcPr>
            <w:tcW w:w="817" w:type="dxa"/>
            <w:tcMar/>
          </w:tcPr>
          <w:p w:rsidR="099EC52A" w:rsidP="099EC52A" w:rsidRDefault="099EC52A" w14:paraId="7F2F3A30" w14:textId="46D8DC9E">
            <w:pPr>
              <w:pStyle w:val="Normal"/>
              <w:jc w:val="both"/>
              <w:rPr>
                <w:rFonts w:ascii="Calibri" w:hAnsi="Calibri" w:eastAsia="Calibri" w:cs="Calibri" w:asciiTheme="minorAscii" w:hAnsiTheme="minorAscii" w:eastAsiaTheme="minorAscii" w:cstheme="minorAscii"/>
                <w:b w:val="1"/>
                <w:bCs w:val="1"/>
                <w:sz w:val="22"/>
                <w:szCs w:val="22"/>
              </w:rPr>
            </w:pPr>
            <w:r w:rsidRPr="73BB2AF0" w:rsidR="46E291A4">
              <w:rPr>
                <w:rFonts w:ascii="Calibri" w:hAnsi="Calibri" w:eastAsia="Calibri" w:cs="Calibri" w:asciiTheme="minorAscii" w:hAnsiTheme="minorAscii" w:eastAsiaTheme="minorAscii" w:cstheme="minorAscii"/>
                <w:b w:val="1"/>
                <w:bCs w:val="1"/>
                <w:sz w:val="22"/>
                <w:szCs w:val="22"/>
              </w:rPr>
              <w:t>1</w:t>
            </w:r>
            <w:r w:rsidRPr="73BB2AF0" w:rsidR="222D1837">
              <w:rPr>
                <w:rFonts w:ascii="Calibri" w:hAnsi="Calibri" w:eastAsia="Calibri" w:cs="Calibri" w:asciiTheme="minorAscii" w:hAnsiTheme="minorAscii" w:eastAsiaTheme="minorAscii" w:cstheme="minorAscii"/>
                <w:b w:val="1"/>
                <w:bCs w:val="1"/>
                <w:sz w:val="22"/>
                <w:szCs w:val="22"/>
              </w:rPr>
              <w:t>2</w:t>
            </w:r>
            <w:r w:rsidRPr="73BB2AF0" w:rsidR="46E291A4">
              <w:rPr>
                <w:rFonts w:ascii="Calibri" w:hAnsi="Calibri" w:eastAsia="Calibri" w:cs="Calibri" w:asciiTheme="minorAscii" w:hAnsiTheme="minorAscii" w:eastAsiaTheme="minorAscii" w:cstheme="minorAscii"/>
                <w:b w:val="1"/>
                <w:bCs w:val="1"/>
                <w:sz w:val="22"/>
                <w:szCs w:val="22"/>
              </w:rPr>
              <w:t>.</w:t>
            </w:r>
          </w:p>
        </w:tc>
        <w:tc>
          <w:tcPr>
            <w:tcW w:w="5234" w:type="dxa"/>
            <w:tcMar/>
          </w:tcPr>
          <w:p w:rsidR="2598EBE1" w:rsidP="3796E3F4" w:rsidRDefault="2598EBE1" w14:paraId="1F39F8A6" w14:textId="62EC82E7">
            <w:pPr>
              <w:pStyle w:val="Normal"/>
              <w:spacing w:line="276" w:lineRule="auto"/>
              <w:jc w:val="both"/>
              <w:rPr>
                <w:rFonts w:ascii="Calibri" w:hAnsi="Calibri" w:eastAsia="Calibri" w:cs="Calibri"/>
                <w:b w:val="1"/>
                <w:bCs w:val="1"/>
                <w:i w:val="0"/>
                <w:iCs w:val="0"/>
                <w:caps w:val="0"/>
                <w:smallCaps w:val="0"/>
                <w:noProof w:val="0"/>
                <w:color w:val="000000" w:themeColor="text1" w:themeTint="FF" w:themeShade="FF"/>
                <w:sz w:val="22"/>
                <w:szCs w:val="22"/>
                <w:u w:val="single"/>
                <w:lang w:val="en-GB"/>
              </w:rPr>
            </w:pPr>
            <w:r w:rsidRPr="3796E3F4" w:rsidR="2598EBE1">
              <w:rPr>
                <w:rFonts w:ascii="Calibri" w:hAnsi="Calibri" w:eastAsia="Calibri" w:cs="Calibri"/>
                <w:b w:val="1"/>
                <w:bCs w:val="1"/>
                <w:i w:val="0"/>
                <w:iCs w:val="0"/>
                <w:caps w:val="0"/>
                <w:smallCaps w:val="0"/>
                <w:noProof w:val="0"/>
                <w:color w:val="000000" w:themeColor="text1" w:themeTint="FF" w:themeShade="FF"/>
                <w:sz w:val="22"/>
                <w:szCs w:val="22"/>
                <w:u w:val="single"/>
                <w:lang w:val="en-GB"/>
              </w:rPr>
              <w:t>Governor training</w:t>
            </w:r>
            <w:r w:rsidRPr="3796E3F4" w:rsidR="2598EBE1">
              <w:rPr>
                <w:rFonts w:ascii="Calibri" w:hAnsi="Calibri" w:eastAsia="Calibri" w:cs="Calibri"/>
                <w:b w:val="1"/>
                <w:bCs w:val="1"/>
                <w:i w:val="0"/>
                <w:iCs w:val="0"/>
                <w:caps w:val="0"/>
                <w:smallCaps w:val="0"/>
                <w:noProof w:val="0"/>
                <w:color w:val="000000" w:themeColor="text1" w:themeTint="FF" w:themeShade="FF"/>
                <w:sz w:val="22"/>
                <w:szCs w:val="22"/>
                <w:u w:val="single"/>
                <w:lang w:val="en-GB"/>
              </w:rPr>
              <w:t xml:space="preserve"> </w:t>
            </w:r>
          </w:p>
          <w:p w:rsidR="2598EBE1" w:rsidP="73BB2AF0" w:rsidRDefault="2598EBE1" w14:paraId="2FD1FA3E" w14:textId="34A0AB96">
            <w:pPr>
              <w:pStyle w:val="Normal"/>
              <w:spacing w:line="276" w:lineRule="auto"/>
              <w:jc w:val="both"/>
              <w:rPr>
                <w:rFonts w:ascii="Calibri" w:hAnsi="Calibri" w:eastAsia="Calibri" w:cs="Calibri"/>
                <w:b w:val="0"/>
                <w:bCs w:val="0"/>
                <w:i w:val="0"/>
                <w:iCs w:val="0"/>
                <w:caps w:val="0"/>
                <w:smallCaps w:val="0"/>
                <w:noProof w:val="0"/>
                <w:color w:val="000000" w:themeColor="text1" w:themeTint="FF" w:themeShade="FF"/>
                <w:sz w:val="22"/>
                <w:szCs w:val="22"/>
                <w:u w:val="none"/>
                <w:lang w:val="en-GB"/>
              </w:rPr>
            </w:pPr>
            <w:r w:rsidRPr="73BB2AF0" w:rsidR="2598EBE1">
              <w:rPr>
                <w:rFonts w:ascii="Calibri" w:hAnsi="Calibri" w:eastAsia="Calibri" w:cs="Calibri"/>
                <w:b w:val="0"/>
                <w:bCs w:val="0"/>
                <w:i w:val="0"/>
                <w:iCs w:val="0"/>
                <w:caps w:val="0"/>
                <w:smallCaps w:val="0"/>
                <w:noProof w:val="0"/>
                <w:color w:val="000000" w:themeColor="text1" w:themeTint="FF" w:themeShade="FF"/>
                <w:sz w:val="22"/>
                <w:szCs w:val="22"/>
                <w:u w:val="none"/>
                <w:lang w:val="en-GB"/>
              </w:rPr>
              <w:t xml:space="preserve">Subscription to the ETF Governance Development Programme has ended.  </w:t>
            </w:r>
            <w:r w:rsidRPr="73BB2AF0" w:rsidR="652CF3D4">
              <w:rPr>
                <w:rFonts w:ascii="Calibri" w:hAnsi="Calibri" w:eastAsia="Calibri" w:cs="Calibri"/>
                <w:b w:val="0"/>
                <w:bCs w:val="0"/>
                <w:i w:val="0"/>
                <w:iCs w:val="0"/>
                <w:caps w:val="0"/>
                <w:smallCaps w:val="0"/>
                <w:noProof w:val="0"/>
                <w:color w:val="000000" w:themeColor="text1" w:themeTint="FF" w:themeShade="FF"/>
                <w:sz w:val="22"/>
                <w:szCs w:val="22"/>
                <w:u w:val="none"/>
                <w:lang w:val="en-GB"/>
              </w:rPr>
              <w:t>The Search and Governance Committee is asked if it r</w:t>
            </w:r>
            <w:r w:rsidRPr="73BB2AF0" w:rsidR="2598EBE1">
              <w:rPr>
                <w:rFonts w:ascii="Calibri" w:hAnsi="Calibri" w:eastAsia="Calibri" w:cs="Calibri"/>
                <w:b w:val="0"/>
                <w:bCs w:val="0"/>
                <w:i w:val="0"/>
                <w:iCs w:val="0"/>
                <w:caps w:val="0"/>
                <w:smallCaps w:val="0"/>
                <w:noProof w:val="0"/>
                <w:color w:val="000000" w:themeColor="text1" w:themeTint="FF" w:themeShade="FF"/>
                <w:sz w:val="22"/>
                <w:szCs w:val="22"/>
                <w:u w:val="none"/>
                <w:lang w:val="en-GB"/>
              </w:rPr>
              <w:t>ecommend</w:t>
            </w:r>
            <w:r w:rsidRPr="73BB2AF0" w:rsidR="48747FB7">
              <w:rPr>
                <w:rFonts w:ascii="Calibri" w:hAnsi="Calibri" w:eastAsia="Calibri" w:cs="Calibri"/>
                <w:b w:val="0"/>
                <w:bCs w:val="0"/>
                <w:i w:val="0"/>
                <w:iCs w:val="0"/>
                <w:caps w:val="0"/>
                <w:smallCaps w:val="0"/>
                <w:noProof w:val="0"/>
                <w:color w:val="000000" w:themeColor="text1" w:themeTint="FF" w:themeShade="FF"/>
                <w:sz w:val="22"/>
                <w:szCs w:val="22"/>
                <w:u w:val="none"/>
                <w:lang w:val="en-GB"/>
              </w:rPr>
              <w:t>s re-subscription to the Corporation</w:t>
            </w:r>
            <w:r w:rsidRPr="73BB2AF0" w:rsidR="050DB68D">
              <w:rPr>
                <w:rFonts w:ascii="Calibri" w:hAnsi="Calibri" w:eastAsia="Calibri" w:cs="Calibri"/>
                <w:b w:val="0"/>
                <w:bCs w:val="0"/>
                <w:i w:val="0"/>
                <w:iCs w:val="0"/>
                <w:caps w:val="0"/>
                <w:smallCaps w:val="0"/>
                <w:noProof w:val="0"/>
                <w:color w:val="000000" w:themeColor="text1" w:themeTint="FF" w:themeShade="FF"/>
                <w:sz w:val="22"/>
                <w:szCs w:val="22"/>
                <w:u w:val="none"/>
                <w:lang w:val="en-GB"/>
              </w:rPr>
              <w:t>.</w:t>
            </w:r>
          </w:p>
          <w:p w:rsidR="050DB68D" w:rsidP="73BB2AF0" w:rsidRDefault="050DB68D" w14:paraId="3D7036A2" w14:textId="2C8A0170">
            <w:pPr>
              <w:pStyle w:val="ListParagraph"/>
              <w:numPr>
                <w:ilvl w:val="0"/>
                <w:numId w:val="39"/>
              </w:numPr>
              <w:spacing w:line="276" w:lineRule="auto"/>
              <w:jc w:val="both"/>
              <w:rPr>
                <w:rFonts w:ascii="Calibri" w:hAnsi="Calibri" w:eastAsia="Calibri" w:cs="Calibri"/>
                <w:b w:val="0"/>
                <w:bCs w:val="0"/>
                <w:i w:val="0"/>
                <w:iCs w:val="0"/>
                <w:caps w:val="0"/>
                <w:smallCaps w:val="0"/>
                <w:noProof w:val="0"/>
                <w:color w:val="000000" w:themeColor="text1" w:themeTint="FF" w:themeShade="FF"/>
                <w:sz w:val="22"/>
                <w:szCs w:val="22"/>
                <w:u w:val="none"/>
                <w:lang w:val="en-GB"/>
              </w:rPr>
            </w:pPr>
            <w:r w:rsidRPr="73BB2AF0" w:rsidR="050DB68D">
              <w:rPr>
                <w:rFonts w:ascii="Calibri" w:hAnsi="Calibri" w:eastAsia="Calibri" w:cs="Calibri"/>
                <w:b w:val="0"/>
                <w:bCs w:val="0"/>
                <w:i w:val="0"/>
                <w:iCs w:val="0"/>
                <w:caps w:val="0"/>
                <w:smallCaps w:val="0"/>
                <w:noProof w:val="0"/>
                <w:color w:val="000000" w:themeColor="text1" w:themeTint="FF" w:themeShade="FF"/>
                <w:sz w:val="22"/>
                <w:szCs w:val="22"/>
                <w:u w:val="none"/>
                <w:lang w:val="en-GB"/>
              </w:rPr>
              <w:t xml:space="preserve">For information – the current ETF brochure ‘Guide to the ETF Governance Developoment </w:t>
            </w:r>
            <w:r w:rsidRPr="73BB2AF0" w:rsidR="050DB68D">
              <w:rPr>
                <w:rFonts w:ascii="Calibri" w:hAnsi="Calibri" w:eastAsia="Calibri" w:cs="Calibri"/>
                <w:b w:val="0"/>
                <w:bCs w:val="0"/>
                <w:i w:val="0"/>
                <w:iCs w:val="0"/>
                <w:caps w:val="0"/>
                <w:smallCaps w:val="0"/>
                <w:noProof w:val="0"/>
                <w:color w:val="000000" w:themeColor="text1" w:themeTint="FF" w:themeShade="FF"/>
                <w:sz w:val="22"/>
                <w:szCs w:val="22"/>
                <w:u w:val="none"/>
                <w:lang w:val="en-GB"/>
              </w:rPr>
              <w:t>Programme</w:t>
            </w:r>
            <w:r w:rsidRPr="73BB2AF0" w:rsidR="050DB68D">
              <w:rPr>
                <w:rFonts w:ascii="Calibri" w:hAnsi="Calibri" w:eastAsia="Calibri" w:cs="Calibri"/>
                <w:b w:val="0"/>
                <w:bCs w:val="0"/>
                <w:i w:val="0"/>
                <w:iCs w:val="0"/>
                <w:caps w:val="0"/>
                <w:smallCaps w:val="0"/>
                <w:noProof w:val="0"/>
                <w:color w:val="000000" w:themeColor="text1" w:themeTint="FF" w:themeShade="FF"/>
                <w:sz w:val="22"/>
                <w:szCs w:val="22"/>
                <w:u w:val="none"/>
                <w:lang w:val="en-GB"/>
              </w:rPr>
              <w:t>.</w:t>
            </w:r>
          </w:p>
          <w:p w:rsidR="2598EBE1" w:rsidP="3796E3F4" w:rsidRDefault="2598EBE1" w14:paraId="7D0EE444" w14:textId="434E90B1">
            <w:pPr>
              <w:pStyle w:val="Normal"/>
              <w:spacing w:line="276" w:lineRule="auto"/>
              <w:jc w:val="both"/>
              <w:rPr>
                <w:rFonts w:ascii="Calibri" w:hAnsi="Calibri" w:eastAsia="Calibri" w:cs="Calibri" w:asciiTheme="minorAscii" w:hAnsiTheme="minorAscii" w:eastAsiaTheme="minorAscii" w:cstheme="minorAscii"/>
                <w:i w:val="1"/>
                <w:iCs w:val="1"/>
                <w:noProof w:val="0"/>
                <w:sz w:val="22"/>
                <w:szCs w:val="22"/>
                <w:lang w:val="en-GB"/>
              </w:rPr>
            </w:pPr>
            <w:proofErr w:type="gramStart"/>
            <w:r w:rsidRPr="3796E3F4" w:rsidR="7ED21C9A">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SO</w:t>
            </w:r>
            <w:proofErr w:type="gramEnd"/>
            <w:r w:rsidRPr="3796E3F4" w:rsidR="7ED21C9A">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 xml:space="preserve"> Appendix 6 refers – 3.6 The Committee will review procedures for induction of new Governors and for ongoing training and support, including mentoring arrangements, for all Governors annually and will advise the Corporation of any suggested changes.</w:t>
            </w:r>
          </w:p>
        </w:tc>
        <w:tc>
          <w:tcPr>
            <w:tcW w:w="1455" w:type="dxa"/>
            <w:tcMar/>
          </w:tcPr>
          <w:p w:rsidR="099EC52A" w:rsidP="099EC52A" w:rsidRDefault="099EC52A" w14:paraId="3F90A28A" w14:textId="377838E9">
            <w:pPr>
              <w:pStyle w:val="Normal"/>
            </w:pPr>
            <w:r w:rsidR="7ED21C9A">
              <w:rPr/>
              <w:t xml:space="preserve">Standing Order appendix 6 </w:t>
            </w:r>
          </w:p>
        </w:tc>
        <w:tc>
          <w:tcPr>
            <w:tcW w:w="1640" w:type="dxa"/>
            <w:tcMar/>
          </w:tcPr>
          <w:p w:rsidR="099EC52A" w:rsidP="099EC52A" w:rsidRDefault="099EC52A" w14:paraId="6A73F0E6" w14:textId="07077AE1">
            <w:pPr>
              <w:pStyle w:val="Normal"/>
            </w:pPr>
            <w:r w:rsidR="7ED21C9A">
              <w:rPr/>
              <w:t>Chair</w:t>
            </w:r>
          </w:p>
        </w:tc>
      </w:tr>
      <w:tr w:rsidR="00E337E6" w:rsidTr="38B6C4C3" w14:paraId="4AC8199A" w14:textId="77777777">
        <w:trPr>
          <w:trHeight w:val="841"/>
        </w:trPr>
        <w:tc>
          <w:tcPr>
            <w:tcW w:w="817" w:type="dxa"/>
            <w:tcMar/>
          </w:tcPr>
          <w:p w:rsidRPr="00674ADE" w:rsidR="00E337E6" w:rsidP="77103105" w:rsidRDefault="681218D5" w14:paraId="4AC81992" w14:textId="186817CF">
            <w:pPr>
              <w:jc w:val="both"/>
              <w:rPr>
                <w:b w:val="1"/>
                <w:bCs w:val="1"/>
              </w:rPr>
            </w:pPr>
            <w:r w:rsidRPr="73BB2AF0" w:rsidR="0164838E">
              <w:rPr>
                <w:b w:val="1"/>
                <w:bCs w:val="1"/>
              </w:rPr>
              <w:t>1</w:t>
            </w:r>
            <w:r w:rsidRPr="73BB2AF0" w:rsidR="06720AC3">
              <w:rPr>
                <w:b w:val="1"/>
                <w:bCs w:val="1"/>
              </w:rPr>
              <w:t>3</w:t>
            </w:r>
            <w:r w:rsidRPr="73BB2AF0" w:rsidR="73E3B0C4">
              <w:rPr>
                <w:b w:val="1"/>
                <w:bCs w:val="1"/>
              </w:rPr>
              <w:t>.</w:t>
            </w:r>
          </w:p>
        </w:tc>
        <w:tc>
          <w:tcPr>
            <w:tcW w:w="5234" w:type="dxa"/>
            <w:tcMar/>
          </w:tcPr>
          <w:p w:rsidR="001F7B5A" w:rsidP="73A1CE5C" w:rsidRDefault="001F7B5A" w14:paraId="5FCBBF51" w14:textId="77777777">
            <w:pPr>
              <w:autoSpaceDE w:val="0"/>
              <w:autoSpaceDN w:val="0"/>
              <w:adjustRightInd w:val="0"/>
              <w:jc w:val="both"/>
              <w:rPr>
                <w:b w:val="1"/>
                <w:bCs w:val="1"/>
                <w:u w:val="single"/>
              </w:rPr>
            </w:pPr>
            <w:r w:rsidRPr="54B61925" w:rsidR="001F7B5A">
              <w:rPr>
                <w:b w:val="1"/>
                <w:bCs w:val="1"/>
                <w:u w:val="single"/>
              </w:rPr>
              <w:t>Stan</w:t>
            </w:r>
            <w:r w:rsidRPr="54B61925" w:rsidR="00216AD6">
              <w:rPr>
                <w:b w:val="1"/>
                <w:bCs w:val="1"/>
                <w:u w:val="single"/>
              </w:rPr>
              <w:t>ding Order</w:t>
            </w:r>
            <w:r w:rsidRPr="54B61925" w:rsidR="001F7B5A">
              <w:rPr>
                <w:b w:val="1"/>
                <w:bCs w:val="1"/>
                <w:u w:val="single"/>
              </w:rPr>
              <w:t xml:space="preserve"> updates.</w:t>
            </w:r>
            <w:r w:rsidRPr="54B61925" w:rsidR="00216AD6">
              <w:rPr>
                <w:b w:val="1"/>
                <w:bCs w:val="1"/>
              </w:rPr>
              <w:t xml:space="preserve"> </w:t>
            </w:r>
          </w:p>
          <w:p w:rsidR="7174E45F" w:rsidP="54B61925" w:rsidRDefault="7174E45F" w14:paraId="6BFDB14D" w14:textId="1B85DC2F">
            <w:pPr>
              <w:pStyle w:val="Normal"/>
              <w:jc w:val="both"/>
              <w:rPr>
                <w:b w:val="0"/>
                <w:bCs w:val="0"/>
              </w:rPr>
            </w:pPr>
            <w:r w:rsidR="7174E45F">
              <w:rPr>
                <w:b w:val="0"/>
                <w:bCs w:val="0"/>
              </w:rPr>
              <w:t>The following Standing Orders are subject to their biennial review by the Committee before being approved</w:t>
            </w:r>
            <w:r w:rsidR="2CED9AEC">
              <w:rPr>
                <w:b w:val="0"/>
                <w:bCs w:val="0"/>
              </w:rPr>
              <w:t xml:space="preserve"> by the Corporation at its meeting on </w:t>
            </w:r>
            <w:r w:rsidR="1B0384CB">
              <w:rPr>
                <w:b w:val="0"/>
                <w:bCs w:val="0"/>
              </w:rPr>
              <w:t>20</w:t>
            </w:r>
            <w:r w:rsidRPr="3796E3F4" w:rsidR="1B0384CB">
              <w:rPr>
                <w:b w:val="0"/>
                <w:bCs w:val="0"/>
                <w:vertAlign w:val="superscript"/>
              </w:rPr>
              <w:t>th</w:t>
            </w:r>
            <w:r w:rsidR="1B0384CB">
              <w:rPr>
                <w:b w:val="0"/>
                <w:bCs w:val="0"/>
              </w:rPr>
              <w:t xml:space="preserve"> March </w:t>
            </w:r>
            <w:r w:rsidR="2CED9AEC">
              <w:rPr>
                <w:b w:val="0"/>
                <w:bCs w:val="0"/>
              </w:rPr>
              <w:t>202</w:t>
            </w:r>
            <w:r w:rsidR="446C657D">
              <w:rPr>
                <w:b w:val="0"/>
                <w:bCs w:val="0"/>
              </w:rPr>
              <w:t>3</w:t>
            </w:r>
            <w:r w:rsidR="7174E45F">
              <w:rPr>
                <w:b w:val="0"/>
                <w:bCs w:val="0"/>
              </w:rPr>
              <w:t>:</w:t>
            </w:r>
          </w:p>
          <w:p w:rsidRPr="003044BE" w:rsidR="000B4C8F" w:rsidP="54B61925" w:rsidRDefault="000B4C8F" w14:paraId="6BC0C535" w14:textId="04A98053">
            <w:pPr>
              <w:pStyle w:val="ListParagraph"/>
              <w:numPr>
                <w:ilvl w:val="0"/>
                <w:numId w:val="32"/>
              </w:numPr>
              <w:autoSpaceDE w:val="0"/>
              <w:autoSpaceDN w:val="0"/>
              <w:adjustRightInd w:val="0"/>
              <w:jc w:val="both"/>
              <w:rPr>
                <w:sz w:val="22"/>
                <w:szCs w:val="22"/>
              </w:rPr>
            </w:pPr>
            <w:r w:rsidR="1B3104AE">
              <w:rPr/>
              <w:t xml:space="preserve">Standing Order </w:t>
            </w:r>
            <w:r w:rsidR="2082A5AB">
              <w:rPr/>
              <w:t xml:space="preserve">Appendix </w:t>
            </w:r>
            <w:r w:rsidR="10810BF1">
              <w:rPr/>
              <w:t>15</w:t>
            </w:r>
            <w:r w:rsidR="1B3104AE">
              <w:rPr/>
              <w:t xml:space="preserve"> </w:t>
            </w:r>
            <w:r w:rsidR="2B5AB8DE">
              <w:rPr/>
              <w:t>Addendum A – a definition of individual Focus Governor roles.</w:t>
            </w:r>
          </w:p>
          <w:p w:rsidRPr="003044BE" w:rsidR="000B4C8F" w:rsidP="54B61925" w:rsidRDefault="000B4C8F" w14:paraId="4AC81996" w14:textId="0BF374A3">
            <w:pPr>
              <w:pStyle w:val="ListParagraph"/>
              <w:numPr>
                <w:ilvl w:val="0"/>
                <w:numId w:val="32"/>
              </w:numPr>
              <w:autoSpaceDE w:val="0"/>
              <w:autoSpaceDN w:val="0"/>
              <w:adjustRightInd w:val="0"/>
              <w:jc w:val="both"/>
              <w:rPr/>
            </w:pPr>
            <w:r w:rsidR="1662DE01">
              <w:rPr/>
              <w:t xml:space="preserve">Standing Order Appendix 13 </w:t>
            </w:r>
            <w:r w:rsidR="1662DE01">
              <w:rPr/>
              <w:t xml:space="preserve">- </w:t>
            </w:r>
            <w:r w:rsidR="662125AF">
              <w:rPr/>
              <w:t>Governor</w:t>
            </w:r>
            <w:r w:rsidR="662125AF">
              <w:rPr/>
              <w:t xml:space="preserve"> Roles</w:t>
            </w:r>
          </w:p>
        </w:tc>
        <w:tc>
          <w:tcPr>
            <w:tcW w:w="1455" w:type="dxa"/>
            <w:tcMar/>
          </w:tcPr>
          <w:p w:rsidR="00E337E6" w:rsidP="00022D55" w:rsidRDefault="00563DED" w14:paraId="4AC81997" w14:textId="77777777">
            <w:pPr>
              <w:jc w:val="both"/>
            </w:pPr>
            <w:r>
              <w:lastRenderedPageBreak/>
              <w:t>SOB</w:t>
            </w:r>
          </w:p>
        </w:tc>
        <w:tc>
          <w:tcPr>
            <w:tcW w:w="1640" w:type="dxa"/>
            <w:tcMar/>
          </w:tcPr>
          <w:p w:rsidR="00E337E6" w:rsidP="00022D55" w:rsidRDefault="00E337E6" w14:paraId="4AC81998" w14:textId="77777777">
            <w:pPr>
              <w:jc w:val="both"/>
            </w:pPr>
            <w:r>
              <w:t>Chair/Clerk</w:t>
            </w:r>
          </w:p>
        </w:tc>
      </w:tr>
      <w:tr w:rsidR="005D4FA5" w:rsidTr="38B6C4C3" w14:paraId="4AC819BB" w14:textId="77777777">
        <w:trPr>
          <w:trHeight w:val="323"/>
        </w:trPr>
        <w:tc>
          <w:tcPr>
            <w:tcW w:w="817" w:type="dxa"/>
            <w:tcMar/>
          </w:tcPr>
          <w:p w:rsidRPr="00942058" w:rsidR="005D4FA5" w:rsidP="77103105" w:rsidRDefault="00696534" w14:paraId="4AC819B3" w14:textId="11C3A5D2">
            <w:pPr>
              <w:jc w:val="both"/>
              <w:rPr>
                <w:b w:val="1"/>
                <w:bCs w:val="1"/>
              </w:rPr>
            </w:pPr>
            <w:r w:rsidRPr="25534DF9" w:rsidR="6236CFA9">
              <w:rPr>
                <w:b w:val="1"/>
                <w:bCs w:val="1"/>
              </w:rPr>
              <w:t>1</w:t>
            </w:r>
            <w:r w:rsidRPr="25534DF9" w:rsidR="1A5377E6">
              <w:rPr>
                <w:b w:val="1"/>
                <w:bCs w:val="1"/>
              </w:rPr>
              <w:t>4</w:t>
            </w:r>
            <w:r w:rsidRPr="25534DF9" w:rsidR="6236CFA9">
              <w:rPr>
                <w:b w:val="1"/>
                <w:bCs w:val="1"/>
              </w:rPr>
              <w:t>.</w:t>
            </w:r>
          </w:p>
        </w:tc>
        <w:tc>
          <w:tcPr>
            <w:tcW w:w="5234" w:type="dxa"/>
            <w:tcMar/>
          </w:tcPr>
          <w:p w:rsidRPr="00781D71" w:rsidR="005D4FA5" w:rsidP="005D4FA5" w:rsidRDefault="005D4FA5" w14:paraId="4AC819B4" w14:textId="77777777">
            <w:pPr>
              <w:jc w:val="both"/>
              <w:rPr>
                <w:b/>
                <w:u w:val="single"/>
              </w:rPr>
            </w:pPr>
            <w:r w:rsidRPr="77103105">
              <w:rPr>
                <w:b/>
                <w:bCs/>
                <w:u w:val="single"/>
              </w:rPr>
              <w:t>Any Other Business</w:t>
            </w:r>
          </w:p>
          <w:p w:rsidR="005D4FA5" w:rsidP="005D4FA5" w:rsidRDefault="005D4FA5" w14:paraId="4AC819B7" w14:textId="3B65550D">
            <w:pPr>
              <w:jc w:val="both"/>
            </w:pPr>
            <w:r w:rsidR="005D4FA5">
              <w:rPr/>
              <w:t>Chair to be informed prior to the meeting.  Inclusion at the discretion of the Chair.</w:t>
            </w:r>
          </w:p>
        </w:tc>
        <w:tc>
          <w:tcPr>
            <w:tcW w:w="1455" w:type="dxa"/>
            <w:tcMar/>
          </w:tcPr>
          <w:p w:rsidR="005D4FA5" w:rsidP="005D4FA5" w:rsidRDefault="005D4FA5" w14:paraId="4AC819B8" w14:textId="7B98791F">
            <w:pPr>
              <w:jc w:val="both"/>
            </w:pPr>
            <w:r w:rsidR="6109FC13">
              <w:rPr/>
              <w:t>SOB</w:t>
            </w:r>
          </w:p>
        </w:tc>
        <w:tc>
          <w:tcPr>
            <w:tcW w:w="1640" w:type="dxa"/>
            <w:tcMar/>
          </w:tcPr>
          <w:p w:rsidR="005D4FA5" w:rsidP="005D4FA5" w:rsidRDefault="005D4FA5" w14:paraId="4AC819B9" w14:textId="6FFDC736">
            <w:pPr>
              <w:jc w:val="both"/>
            </w:pPr>
            <w:r w:rsidR="49A00E98">
              <w:rPr/>
              <w:t>Chair</w:t>
            </w:r>
          </w:p>
        </w:tc>
      </w:tr>
      <w:tr w:rsidR="005D4FA5" w:rsidTr="38B6C4C3" w14:paraId="4AC819C3" w14:textId="77777777">
        <w:trPr>
          <w:trHeight w:val="323"/>
        </w:trPr>
        <w:tc>
          <w:tcPr>
            <w:tcW w:w="817" w:type="dxa"/>
            <w:tcMar/>
          </w:tcPr>
          <w:p w:rsidRPr="00942058" w:rsidR="005D4FA5" w:rsidP="77103105" w:rsidRDefault="007B08D2" w14:paraId="4AC819BC" w14:textId="37BD9099">
            <w:pPr>
              <w:jc w:val="both"/>
              <w:rPr>
                <w:b w:val="1"/>
                <w:bCs w:val="1"/>
              </w:rPr>
            </w:pPr>
            <w:r w:rsidRPr="25534DF9" w:rsidR="4467E87E">
              <w:rPr>
                <w:b w:val="1"/>
                <w:bCs w:val="1"/>
              </w:rPr>
              <w:t>1</w:t>
            </w:r>
            <w:r w:rsidRPr="25534DF9" w:rsidR="16527342">
              <w:rPr>
                <w:b w:val="1"/>
                <w:bCs w:val="1"/>
              </w:rPr>
              <w:t>5</w:t>
            </w:r>
            <w:r w:rsidRPr="25534DF9" w:rsidR="4467E87E">
              <w:rPr>
                <w:b w:val="1"/>
                <w:bCs w:val="1"/>
              </w:rPr>
              <w:t>.</w:t>
            </w:r>
          </w:p>
        </w:tc>
        <w:tc>
          <w:tcPr>
            <w:tcW w:w="5234" w:type="dxa"/>
            <w:tcMar/>
          </w:tcPr>
          <w:p w:rsidR="005D4FA5" w:rsidP="005D4FA5" w:rsidRDefault="005D4FA5" w14:paraId="4AC819BD" w14:textId="77777777">
            <w:pPr>
              <w:jc w:val="both"/>
              <w:rPr>
                <w:b/>
                <w:u w:val="single"/>
              </w:rPr>
            </w:pPr>
            <w:r w:rsidRPr="00781D71">
              <w:rPr>
                <w:b/>
                <w:u w:val="single"/>
              </w:rPr>
              <w:t>Date of next meeting</w:t>
            </w:r>
          </w:p>
          <w:p w:rsidR="005D4FA5" w:rsidP="001F7B5A" w:rsidRDefault="005D4FA5" w14:paraId="4AC819BF" w14:textId="6B03C4C0">
            <w:pPr>
              <w:jc w:val="both"/>
            </w:pPr>
            <w:r w:rsidR="005D4FA5">
              <w:rPr/>
              <w:t xml:space="preserve">The next meeting will take place </w:t>
            </w:r>
            <w:r w:rsidR="001F7B5A">
              <w:rPr/>
              <w:t xml:space="preserve">on Monday </w:t>
            </w:r>
            <w:r w:rsidR="13A249A2">
              <w:rPr/>
              <w:t>2</w:t>
            </w:r>
            <w:r w:rsidR="368846F8">
              <w:rPr/>
              <w:t>2</w:t>
            </w:r>
            <w:r w:rsidRPr="5E4AE835" w:rsidR="368846F8">
              <w:rPr>
                <w:vertAlign w:val="superscript"/>
              </w:rPr>
              <w:t>nd</w:t>
            </w:r>
            <w:r w:rsidR="368846F8">
              <w:rPr/>
              <w:t xml:space="preserve"> </w:t>
            </w:r>
            <w:r w:rsidR="13A249A2">
              <w:rPr/>
              <w:t>May</w:t>
            </w:r>
            <w:r w:rsidR="641DB770">
              <w:rPr/>
              <w:t xml:space="preserve"> </w:t>
            </w:r>
            <w:r w:rsidR="641DB770">
              <w:rPr/>
              <w:t>202</w:t>
            </w:r>
            <w:r w:rsidR="6F73E63F">
              <w:rPr/>
              <w:t>3</w:t>
            </w:r>
            <w:r w:rsidR="001F7B5A">
              <w:rPr/>
              <w:t xml:space="preserve"> at 5pm</w:t>
            </w:r>
            <w:r w:rsidR="5C2FF8A8">
              <w:rPr/>
              <w:t xml:space="preserve"> </w:t>
            </w:r>
            <w:r w:rsidR="11B66370">
              <w:rPr/>
              <w:t>in the Board Room at Cirencester College.</w:t>
            </w:r>
          </w:p>
        </w:tc>
        <w:tc>
          <w:tcPr>
            <w:tcW w:w="1455" w:type="dxa"/>
            <w:tcMar/>
          </w:tcPr>
          <w:p w:rsidR="005D4FA5" w:rsidP="005D4FA5" w:rsidRDefault="005D4FA5" w14:paraId="4AC819C0" w14:textId="42A99B6E">
            <w:pPr>
              <w:jc w:val="both"/>
            </w:pPr>
            <w:r w:rsidR="08B6688B">
              <w:rPr/>
              <w:t>SOB</w:t>
            </w:r>
          </w:p>
        </w:tc>
        <w:tc>
          <w:tcPr>
            <w:tcW w:w="1640" w:type="dxa"/>
            <w:tcMar/>
          </w:tcPr>
          <w:p w:rsidR="005D4FA5" w:rsidP="005D4FA5" w:rsidRDefault="005D4FA5" w14:paraId="4AC819C1" w14:textId="02D1B991">
            <w:pPr>
              <w:jc w:val="both"/>
            </w:pPr>
            <w:r w:rsidR="12F5AE57">
              <w:rPr/>
              <w:t>Chair</w:t>
            </w:r>
          </w:p>
        </w:tc>
      </w:tr>
      <w:bookmarkEnd w:id="0"/>
    </w:tbl>
    <w:p w:rsidR="00E337E6" w:rsidP="00FC42AB" w:rsidRDefault="00E337E6" w14:paraId="4AC819C4" w14:textId="77777777"/>
    <w:p w:rsidR="0025093B" w:rsidP="00FC42AB" w:rsidRDefault="0025093B" w14:paraId="4AC819C5" w14:textId="77777777"/>
    <w:sectPr w:rsidR="0025093B">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A8B" w:rsidP="00215900" w:rsidRDefault="00196A8B" w14:paraId="4AC819C8" w14:textId="77777777">
      <w:pPr>
        <w:spacing w:after="0" w:line="240" w:lineRule="auto"/>
      </w:pPr>
      <w:r>
        <w:separator/>
      </w:r>
    </w:p>
  </w:endnote>
  <w:endnote w:type="continuationSeparator" w:id="0">
    <w:p w:rsidR="00196A8B" w:rsidP="00215900" w:rsidRDefault="00196A8B" w14:paraId="4AC819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212197"/>
      <w:docPartObj>
        <w:docPartGallery w:val="Page Numbers (Bottom of Page)"/>
        <w:docPartUnique/>
      </w:docPartObj>
    </w:sdtPr>
    <w:sdtEndPr>
      <w:rPr>
        <w:noProof/>
      </w:rPr>
    </w:sdtEndPr>
    <w:sdtContent>
      <w:p w:rsidR="00CC790B" w:rsidRDefault="00CC790B" w14:paraId="4AC819CB" w14:textId="77777777">
        <w:pPr>
          <w:pStyle w:val="Footer"/>
          <w:jc w:val="center"/>
        </w:pPr>
        <w:r>
          <w:fldChar w:fldCharType="begin"/>
        </w:r>
        <w:r>
          <w:instrText xml:space="preserve"> PAGE   \* MERGEFORMAT </w:instrText>
        </w:r>
        <w:r>
          <w:fldChar w:fldCharType="separate"/>
        </w:r>
        <w:r w:rsidR="00853A43">
          <w:rPr>
            <w:noProof/>
          </w:rPr>
          <w:t>1</w:t>
        </w:r>
        <w:r>
          <w:rPr>
            <w:noProof/>
          </w:rPr>
          <w:fldChar w:fldCharType="end"/>
        </w:r>
      </w:p>
    </w:sdtContent>
  </w:sdt>
  <w:p w:rsidR="00CC790B" w:rsidRDefault="00CC790B" w14:paraId="4AC819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A8B" w:rsidP="00215900" w:rsidRDefault="00196A8B" w14:paraId="4AC819C6" w14:textId="77777777">
      <w:pPr>
        <w:spacing w:after="0" w:line="240" w:lineRule="auto"/>
      </w:pPr>
      <w:r>
        <w:separator/>
      </w:r>
    </w:p>
  </w:footnote>
  <w:footnote w:type="continuationSeparator" w:id="0">
    <w:p w:rsidR="00196A8B" w:rsidP="00215900" w:rsidRDefault="00196A8B" w14:paraId="4AC819C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35F" w:rsidRDefault="1740FB4E" w14:paraId="4AC819CA" w14:textId="63821AE0">
    <w:pPr>
      <w:pStyle w:val="Header"/>
    </w:pPr>
    <w:r w:rsidRPr="1740FB4E">
      <w:rPr>
        <w:sz w:val="18"/>
        <w:szCs w:val="18"/>
      </w:rPr>
      <w:t>Search and Governance Committee</w:t>
    </w:r>
  </w:p>
  <w:p w:rsidR="1740FB4E" w:rsidP="1740FB4E" w:rsidRDefault="1740FB4E" w14:paraId="6DDBAFAB" w14:textId="4713B9E0">
    <w:pPr>
      <w:pStyle w:val="Header"/>
      <w:rPr>
        <w:sz w:val="18"/>
        <w:szCs w:val="18"/>
      </w:rPr>
    </w:pPr>
    <w:r w:rsidRPr="78B52AB9" w:rsidR="78B52AB9">
      <w:rPr>
        <w:sz w:val="18"/>
        <w:szCs w:val="18"/>
      </w:rPr>
      <w:t>6</w:t>
    </w:r>
    <w:r w:rsidRPr="78B52AB9" w:rsidR="78B52AB9">
      <w:rPr>
        <w:sz w:val="18"/>
        <w:szCs w:val="18"/>
        <w:vertAlign w:val="superscript"/>
      </w:rPr>
      <w:t>th</w:t>
    </w:r>
    <w:r w:rsidRPr="78B52AB9" w:rsidR="78B52AB9">
      <w:rPr>
        <w:sz w:val="18"/>
        <w:szCs w:val="18"/>
      </w:rPr>
      <w:t xml:space="preserve"> F</w:t>
    </w:r>
    <w:r w:rsidRPr="78B52AB9" w:rsidR="78B52AB9">
      <w:rPr>
        <w:sz w:val="18"/>
        <w:szCs w:val="18"/>
      </w:rPr>
      <w:t>ebruary 202</w:t>
    </w:r>
    <w:r w:rsidRPr="78B52AB9" w:rsidR="78B52AB9">
      <w:rPr>
        <w:sz w:val="18"/>
        <w:szCs w:val="18"/>
      </w:rPr>
      <w:t>3</w:t>
    </w:r>
    <w:r w:rsidRPr="78B52AB9" w:rsidR="78B52AB9">
      <w:rPr>
        <w:sz w:val="18"/>
        <w:szCs w:val="18"/>
      </w:rPr>
      <w:t xml:space="preserve"> </w:t>
    </w:r>
    <w:r w:rsidRPr="78B52AB9" w:rsidR="78B52AB9">
      <w:rPr>
        <w:sz w:val="18"/>
        <w:szCs w:val="18"/>
      </w:rPr>
      <w:t>(</w:t>
    </w:r>
    <w:r w:rsidRPr="78B52AB9" w:rsidR="78B52AB9">
      <w:rPr>
        <w:sz w:val="18"/>
        <w:szCs w:val="18"/>
      </w:rPr>
      <w:t xml:space="preserve">website - </w:t>
    </w:r>
    <w:r w:rsidRPr="78B52AB9" w:rsidR="78B52AB9">
      <w:rPr>
        <w:sz w:val="18"/>
        <w:szCs w:val="18"/>
      </w:rPr>
      <w:t>final</w:t>
    </w:r>
    <w:r w:rsidRPr="78B52AB9" w:rsidR="78B52AB9">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1">
    <w:nsid w:val="44c416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6e3f3c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90044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565146e"/>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4f3fa3f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f81ba8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400d5e84"/>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2cad55df"/>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15d743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1db5646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407e271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6eb73e8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67b7960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7e8defe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6c85fd8b"/>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7c6dcde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5dcfe20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11528b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75dc0f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e57d75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21c7b7e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7d561ab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33b150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62f3ea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49e4bb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a4349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E4A6EA5"/>
    <w:multiLevelType w:val="hybridMultilevel"/>
    <w:tmpl w:val="EA36DDFA"/>
    <w:lvl w:ilvl="0" w:tplc="08090019">
      <w:start w:val="1"/>
      <w:numFmt w:val="lowerLetter"/>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 w15:restartNumberingAfterBreak="0">
    <w:nsid w:val="157C6D9E"/>
    <w:multiLevelType w:val="hybridMultilevel"/>
    <w:tmpl w:val="488C88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C41CE"/>
    <w:multiLevelType w:val="hybridMultilevel"/>
    <w:tmpl w:val="8D2A1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D0BD2"/>
    <w:multiLevelType w:val="hybridMultilevel"/>
    <w:tmpl w:val="81C627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311DF7"/>
    <w:multiLevelType w:val="hybridMultilevel"/>
    <w:tmpl w:val="14069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358F4"/>
    <w:multiLevelType w:val="hybridMultilevel"/>
    <w:tmpl w:val="9D10D7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3C60C2"/>
    <w:multiLevelType w:val="hybridMultilevel"/>
    <w:tmpl w:val="5764F0AE"/>
    <w:lvl w:ilvl="0" w:tplc="E9284F14">
      <w:start w:val="1"/>
      <w:numFmt w:val="lowerLetter"/>
      <w:lvlText w:val="%1."/>
      <w:lvlJc w:val="left"/>
      <w:pPr>
        <w:ind w:left="720" w:hanging="360"/>
      </w:pPr>
    </w:lvl>
    <w:lvl w:ilvl="1" w:tplc="2B469CFA">
      <w:start w:val="1"/>
      <w:numFmt w:val="lowerLetter"/>
      <w:lvlText w:val="%2."/>
      <w:lvlJc w:val="left"/>
      <w:pPr>
        <w:ind w:left="1440" w:hanging="360"/>
      </w:pPr>
    </w:lvl>
    <w:lvl w:ilvl="2" w:tplc="938CF0EA">
      <w:start w:val="1"/>
      <w:numFmt w:val="lowerRoman"/>
      <w:lvlText w:val="%3."/>
      <w:lvlJc w:val="right"/>
      <w:pPr>
        <w:ind w:left="2160" w:hanging="180"/>
      </w:pPr>
    </w:lvl>
    <w:lvl w:ilvl="3" w:tplc="FCD03E04">
      <w:start w:val="1"/>
      <w:numFmt w:val="decimal"/>
      <w:lvlText w:val="%4."/>
      <w:lvlJc w:val="left"/>
      <w:pPr>
        <w:ind w:left="2880" w:hanging="360"/>
      </w:pPr>
    </w:lvl>
    <w:lvl w:ilvl="4" w:tplc="986C102E">
      <w:start w:val="1"/>
      <w:numFmt w:val="lowerLetter"/>
      <w:lvlText w:val="%5."/>
      <w:lvlJc w:val="left"/>
      <w:pPr>
        <w:ind w:left="3600" w:hanging="360"/>
      </w:pPr>
    </w:lvl>
    <w:lvl w:ilvl="5" w:tplc="3668C292">
      <w:start w:val="1"/>
      <w:numFmt w:val="lowerRoman"/>
      <w:lvlText w:val="%6."/>
      <w:lvlJc w:val="right"/>
      <w:pPr>
        <w:ind w:left="4320" w:hanging="180"/>
      </w:pPr>
    </w:lvl>
    <w:lvl w:ilvl="6" w:tplc="FB8AA0CE">
      <w:start w:val="1"/>
      <w:numFmt w:val="decimal"/>
      <w:lvlText w:val="%7."/>
      <w:lvlJc w:val="left"/>
      <w:pPr>
        <w:ind w:left="5040" w:hanging="360"/>
      </w:pPr>
    </w:lvl>
    <w:lvl w:ilvl="7" w:tplc="9C5630CC">
      <w:start w:val="1"/>
      <w:numFmt w:val="lowerLetter"/>
      <w:lvlText w:val="%8."/>
      <w:lvlJc w:val="left"/>
      <w:pPr>
        <w:ind w:left="5760" w:hanging="360"/>
      </w:pPr>
    </w:lvl>
    <w:lvl w:ilvl="8" w:tplc="69E4C1D0">
      <w:start w:val="1"/>
      <w:numFmt w:val="lowerRoman"/>
      <w:lvlText w:val="%9."/>
      <w:lvlJc w:val="right"/>
      <w:pPr>
        <w:ind w:left="6480" w:hanging="180"/>
      </w:pPr>
    </w:lvl>
  </w:abstractNum>
  <w:abstractNum w:abstractNumId="7" w15:restartNumberingAfterBreak="0">
    <w:nsid w:val="5D13689F"/>
    <w:multiLevelType w:val="hybridMultilevel"/>
    <w:tmpl w:val="DD20C272"/>
    <w:lvl w:ilvl="0">
      <w:start w:val="1"/>
      <w:numFmt w:val="decimal"/>
      <w:lvlText w:val="%1."/>
      <w:lvlJc w:val="left"/>
      <w:pPr>
        <w:ind w:left="360" w:hanging="360"/>
      </w:pPr>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6D30FB"/>
    <w:multiLevelType w:val="hybridMultilevel"/>
    <w:tmpl w:val="50CC1920"/>
    <w:lvl w:ilvl="0" w:tplc="58F898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9F77CE"/>
    <w:multiLevelType w:val="hybridMultilevel"/>
    <w:tmpl w:val="5AE2F41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16D561F"/>
    <w:multiLevelType w:val="hybridMultilevel"/>
    <w:tmpl w:val="6422E5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CA71821"/>
    <w:multiLevelType w:val="hybridMultilevel"/>
    <w:tmpl w:val="E536FBBE"/>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785C9C"/>
    <w:multiLevelType w:val="hybridMultilevel"/>
    <w:tmpl w:val="3DFC605C"/>
    <w:lvl w:ilvl="0" w:tplc="353475A6">
      <w:start w:val="1"/>
      <w:numFmt w:val="lowerLetter"/>
      <w:lvlText w:val="%1."/>
      <w:lvlJc w:val="left"/>
      <w:pPr>
        <w:ind w:left="720" w:hanging="360"/>
      </w:pPr>
    </w:lvl>
    <w:lvl w:ilvl="1" w:tplc="F43C5410">
      <w:start w:val="1"/>
      <w:numFmt w:val="lowerLetter"/>
      <w:lvlText w:val="%2."/>
      <w:lvlJc w:val="left"/>
      <w:pPr>
        <w:ind w:left="1440" w:hanging="360"/>
      </w:pPr>
    </w:lvl>
    <w:lvl w:ilvl="2" w:tplc="6FF44F02">
      <w:start w:val="1"/>
      <w:numFmt w:val="lowerRoman"/>
      <w:lvlText w:val="%3."/>
      <w:lvlJc w:val="right"/>
      <w:pPr>
        <w:ind w:left="2160" w:hanging="180"/>
      </w:pPr>
    </w:lvl>
    <w:lvl w:ilvl="3" w:tplc="63486110">
      <w:start w:val="1"/>
      <w:numFmt w:val="decimal"/>
      <w:lvlText w:val="%4."/>
      <w:lvlJc w:val="left"/>
      <w:pPr>
        <w:ind w:left="2880" w:hanging="360"/>
      </w:pPr>
    </w:lvl>
    <w:lvl w:ilvl="4" w:tplc="3084B03A">
      <w:start w:val="1"/>
      <w:numFmt w:val="lowerLetter"/>
      <w:lvlText w:val="%5."/>
      <w:lvlJc w:val="left"/>
      <w:pPr>
        <w:ind w:left="3600" w:hanging="360"/>
      </w:pPr>
    </w:lvl>
    <w:lvl w:ilvl="5" w:tplc="26DC36B4">
      <w:start w:val="1"/>
      <w:numFmt w:val="lowerRoman"/>
      <w:lvlText w:val="%6."/>
      <w:lvlJc w:val="right"/>
      <w:pPr>
        <w:ind w:left="4320" w:hanging="180"/>
      </w:pPr>
    </w:lvl>
    <w:lvl w:ilvl="6" w:tplc="EB723972">
      <w:start w:val="1"/>
      <w:numFmt w:val="decimal"/>
      <w:lvlText w:val="%7."/>
      <w:lvlJc w:val="left"/>
      <w:pPr>
        <w:ind w:left="5040" w:hanging="360"/>
      </w:pPr>
    </w:lvl>
    <w:lvl w:ilvl="7" w:tplc="47FAA1D8">
      <w:start w:val="1"/>
      <w:numFmt w:val="lowerLetter"/>
      <w:lvlText w:val="%8."/>
      <w:lvlJc w:val="left"/>
      <w:pPr>
        <w:ind w:left="5760" w:hanging="360"/>
      </w:pPr>
    </w:lvl>
    <w:lvl w:ilvl="8" w:tplc="83EA4F3E">
      <w:start w:val="1"/>
      <w:numFmt w:val="lowerRoman"/>
      <w:lvlText w:val="%9."/>
      <w:lvlJc w:val="right"/>
      <w:pPr>
        <w:ind w:left="6480" w:hanging="180"/>
      </w:pPr>
    </w:lvl>
  </w:abstractNum>
  <w:abstractNum w:abstractNumId="13" w15:restartNumberingAfterBreak="0">
    <w:nsid w:val="79847DC4"/>
    <w:multiLevelType w:val="hybridMultilevel"/>
    <w:tmpl w:val="1D3CEA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415E76"/>
    <w:multiLevelType w:val="hybridMultilevel"/>
    <w:tmpl w:val="70469B60"/>
    <w:lvl w:ilvl="0" w:tplc="8F205F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E46FBA"/>
    <w:multiLevelType w:val="hybridMultilevel"/>
    <w:tmpl w:val="E2347C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
    <w:abstractNumId w:val="6"/>
  </w:num>
  <w:num w:numId="2">
    <w:abstractNumId w:val="12"/>
  </w:num>
  <w:num w:numId="3">
    <w:abstractNumId w:val="7"/>
  </w:num>
  <w:num w:numId="4">
    <w:abstractNumId w:val="14"/>
  </w:num>
  <w:num w:numId="5">
    <w:abstractNumId w:val="3"/>
  </w:num>
  <w:num w:numId="6">
    <w:abstractNumId w:val="9"/>
  </w:num>
  <w:num w:numId="7">
    <w:abstractNumId w:val="4"/>
  </w:num>
  <w:num w:numId="8">
    <w:abstractNumId w:val="8"/>
  </w:num>
  <w:num w:numId="9">
    <w:abstractNumId w:val="2"/>
  </w:num>
  <w:num w:numId="10">
    <w:abstractNumId w:val="10"/>
  </w:num>
  <w:num w:numId="11">
    <w:abstractNumId w:val="1"/>
  </w:num>
  <w:num w:numId="12">
    <w:abstractNumId w:val="0"/>
  </w:num>
  <w:num w:numId="13">
    <w:abstractNumId w:val="15"/>
  </w:num>
  <w:num w:numId="14">
    <w:abstractNumId w:val="13"/>
  </w:num>
  <w:num w:numId="15">
    <w:abstractNumId w:val="11"/>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E5"/>
    <w:rsid w:val="00012453"/>
    <w:rsid w:val="000150BC"/>
    <w:rsid w:val="000150C2"/>
    <w:rsid w:val="00020230"/>
    <w:rsid w:val="00022D55"/>
    <w:rsid w:val="00023B42"/>
    <w:rsid w:val="00031D2A"/>
    <w:rsid w:val="0003217E"/>
    <w:rsid w:val="00040393"/>
    <w:rsid w:val="000425CA"/>
    <w:rsid w:val="00045E3D"/>
    <w:rsid w:val="00052A98"/>
    <w:rsid w:val="00071043"/>
    <w:rsid w:val="00075CA0"/>
    <w:rsid w:val="00081D73"/>
    <w:rsid w:val="000901B7"/>
    <w:rsid w:val="00090D59"/>
    <w:rsid w:val="0009351B"/>
    <w:rsid w:val="000A6978"/>
    <w:rsid w:val="000A7981"/>
    <w:rsid w:val="000B4C8F"/>
    <w:rsid w:val="000C15A3"/>
    <w:rsid w:val="000C31C7"/>
    <w:rsid w:val="000C3E4F"/>
    <w:rsid w:val="000E052D"/>
    <w:rsid w:val="000E1FC9"/>
    <w:rsid w:val="000E2F17"/>
    <w:rsid w:val="000E6E21"/>
    <w:rsid w:val="000F7728"/>
    <w:rsid w:val="00112919"/>
    <w:rsid w:val="001179CE"/>
    <w:rsid w:val="001355A7"/>
    <w:rsid w:val="00147D1B"/>
    <w:rsid w:val="00150C3C"/>
    <w:rsid w:val="00152FFB"/>
    <w:rsid w:val="001536CD"/>
    <w:rsid w:val="00161588"/>
    <w:rsid w:val="00166684"/>
    <w:rsid w:val="00176CF0"/>
    <w:rsid w:val="00182775"/>
    <w:rsid w:val="00191E97"/>
    <w:rsid w:val="001929FA"/>
    <w:rsid w:val="00196A8B"/>
    <w:rsid w:val="001A27CD"/>
    <w:rsid w:val="001A73F6"/>
    <w:rsid w:val="001C7A4B"/>
    <w:rsid w:val="001D5858"/>
    <w:rsid w:val="001E5957"/>
    <w:rsid w:val="001E61A0"/>
    <w:rsid w:val="001EBA6D"/>
    <w:rsid w:val="001F7B5A"/>
    <w:rsid w:val="002113DD"/>
    <w:rsid w:val="00215900"/>
    <w:rsid w:val="00216AD6"/>
    <w:rsid w:val="002254FC"/>
    <w:rsid w:val="00226C0E"/>
    <w:rsid w:val="00227399"/>
    <w:rsid w:val="00227827"/>
    <w:rsid w:val="00232884"/>
    <w:rsid w:val="00241CC9"/>
    <w:rsid w:val="00245FB7"/>
    <w:rsid w:val="0025093B"/>
    <w:rsid w:val="00251C18"/>
    <w:rsid w:val="00253831"/>
    <w:rsid w:val="00253900"/>
    <w:rsid w:val="0028395C"/>
    <w:rsid w:val="00285D27"/>
    <w:rsid w:val="002A030E"/>
    <w:rsid w:val="002A6F3A"/>
    <w:rsid w:val="002D3038"/>
    <w:rsid w:val="002D78F0"/>
    <w:rsid w:val="002E48DB"/>
    <w:rsid w:val="002F0C64"/>
    <w:rsid w:val="002F3D7F"/>
    <w:rsid w:val="003044BE"/>
    <w:rsid w:val="0032203C"/>
    <w:rsid w:val="00334D6A"/>
    <w:rsid w:val="00335788"/>
    <w:rsid w:val="00337803"/>
    <w:rsid w:val="0033D7BE"/>
    <w:rsid w:val="00346FCD"/>
    <w:rsid w:val="003531B7"/>
    <w:rsid w:val="00366724"/>
    <w:rsid w:val="00377298"/>
    <w:rsid w:val="00381305"/>
    <w:rsid w:val="00390197"/>
    <w:rsid w:val="003B572C"/>
    <w:rsid w:val="003C1436"/>
    <w:rsid w:val="003D1946"/>
    <w:rsid w:val="003D3C31"/>
    <w:rsid w:val="003D4F7D"/>
    <w:rsid w:val="003E2CB0"/>
    <w:rsid w:val="003F5953"/>
    <w:rsid w:val="003F5E23"/>
    <w:rsid w:val="003F5E69"/>
    <w:rsid w:val="004076C8"/>
    <w:rsid w:val="004138CF"/>
    <w:rsid w:val="004214AE"/>
    <w:rsid w:val="00423F60"/>
    <w:rsid w:val="00425B7B"/>
    <w:rsid w:val="00430BBF"/>
    <w:rsid w:val="00441D04"/>
    <w:rsid w:val="00465BCA"/>
    <w:rsid w:val="00466C1E"/>
    <w:rsid w:val="00487138"/>
    <w:rsid w:val="004A6186"/>
    <w:rsid w:val="004C19A4"/>
    <w:rsid w:val="004D0060"/>
    <w:rsid w:val="004F763C"/>
    <w:rsid w:val="00503B9B"/>
    <w:rsid w:val="00514F9C"/>
    <w:rsid w:val="00523621"/>
    <w:rsid w:val="00523C5D"/>
    <w:rsid w:val="00537B9A"/>
    <w:rsid w:val="00537E81"/>
    <w:rsid w:val="00543759"/>
    <w:rsid w:val="00551068"/>
    <w:rsid w:val="0055177C"/>
    <w:rsid w:val="00551E32"/>
    <w:rsid w:val="005523F0"/>
    <w:rsid w:val="005529CC"/>
    <w:rsid w:val="005570FA"/>
    <w:rsid w:val="00557511"/>
    <w:rsid w:val="00563DED"/>
    <w:rsid w:val="00565BCC"/>
    <w:rsid w:val="0058674F"/>
    <w:rsid w:val="005951AB"/>
    <w:rsid w:val="005A41D0"/>
    <w:rsid w:val="005B01DC"/>
    <w:rsid w:val="005B16F3"/>
    <w:rsid w:val="005B3886"/>
    <w:rsid w:val="005D4F47"/>
    <w:rsid w:val="005D4FA5"/>
    <w:rsid w:val="005E4121"/>
    <w:rsid w:val="0061333B"/>
    <w:rsid w:val="00624573"/>
    <w:rsid w:val="00636519"/>
    <w:rsid w:val="006415AF"/>
    <w:rsid w:val="00641BF6"/>
    <w:rsid w:val="006423B4"/>
    <w:rsid w:val="0065028E"/>
    <w:rsid w:val="00673E61"/>
    <w:rsid w:val="00674ADE"/>
    <w:rsid w:val="006755FF"/>
    <w:rsid w:val="00685049"/>
    <w:rsid w:val="00691E60"/>
    <w:rsid w:val="00696534"/>
    <w:rsid w:val="006A1954"/>
    <w:rsid w:val="006A25FE"/>
    <w:rsid w:val="006C1BE5"/>
    <w:rsid w:val="006D11D7"/>
    <w:rsid w:val="006E260A"/>
    <w:rsid w:val="00703332"/>
    <w:rsid w:val="00704C76"/>
    <w:rsid w:val="00705F89"/>
    <w:rsid w:val="00713B0C"/>
    <w:rsid w:val="00716179"/>
    <w:rsid w:val="00717E9F"/>
    <w:rsid w:val="00719FB6"/>
    <w:rsid w:val="007215AE"/>
    <w:rsid w:val="007259B0"/>
    <w:rsid w:val="00737FB4"/>
    <w:rsid w:val="007557E2"/>
    <w:rsid w:val="00756638"/>
    <w:rsid w:val="00776E89"/>
    <w:rsid w:val="0078178A"/>
    <w:rsid w:val="0078210E"/>
    <w:rsid w:val="00784FF0"/>
    <w:rsid w:val="00790A13"/>
    <w:rsid w:val="00791C3B"/>
    <w:rsid w:val="007A0DA0"/>
    <w:rsid w:val="007A178A"/>
    <w:rsid w:val="007B08D2"/>
    <w:rsid w:val="007B470F"/>
    <w:rsid w:val="007B6E9D"/>
    <w:rsid w:val="007D12DE"/>
    <w:rsid w:val="007F5039"/>
    <w:rsid w:val="00802695"/>
    <w:rsid w:val="008032D1"/>
    <w:rsid w:val="00823603"/>
    <w:rsid w:val="00826B14"/>
    <w:rsid w:val="00827264"/>
    <w:rsid w:val="00831C19"/>
    <w:rsid w:val="00842220"/>
    <w:rsid w:val="00843BED"/>
    <w:rsid w:val="00853A43"/>
    <w:rsid w:val="00853D96"/>
    <w:rsid w:val="00854FAA"/>
    <w:rsid w:val="0086319A"/>
    <w:rsid w:val="00864F2B"/>
    <w:rsid w:val="00865AA8"/>
    <w:rsid w:val="008801F6"/>
    <w:rsid w:val="008807C7"/>
    <w:rsid w:val="008A11D6"/>
    <w:rsid w:val="008A2D9E"/>
    <w:rsid w:val="008B2423"/>
    <w:rsid w:val="008C54FD"/>
    <w:rsid w:val="008D53E2"/>
    <w:rsid w:val="008E586F"/>
    <w:rsid w:val="008F2E56"/>
    <w:rsid w:val="00901BC0"/>
    <w:rsid w:val="00923425"/>
    <w:rsid w:val="00925EF4"/>
    <w:rsid w:val="009267FC"/>
    <w:rsid w:val="00933EC0"/>
    <w:rsid w:val="00935CE5"/>
    <w:rsid w:val="00940E45"/>
    <w:rsid w:val="00942058"/>
    <w:rsid w:val="009614C9"/>
    <w:rsid w:val="009752CE"/>
    <w:rsid w:val="009755D3"/>
    <w:rsid w:val="00977BBB"/>
    <w:rsid w:val="009A6633"/>
    <w:rsid w:val="009C4AA0"/>
    <w:rsid w:val="009E6E64"/>
    <w:rsid w:val="009F0C3D"/>
    <w:rsid w:val="009F7200"/>
    <w:rsid w:val="009F797A"/>
    <w:rsid w:val="00A24251"/>
    <w:rsid w:val="00A26664"/>
    <w:rsid w:val="00A42DCD"/>
    <w:rsid w:val="00A47B14"/>
    <w:rsid w:val="00A66323"/>
    <w:rsid w:val="00A73524"/>
    <w:rsid w:val="00A75370"/>
    <w:rsid w:val="00A810B7"/>
    <w:rsid w:val="00A86EE8"/>
    <w:rsid w:val="00A96E1A"/>
    <w:rsid w:val="00AE48AD"/>
    <w:rsid w:val="00AF584C"/>
    <w:rsid w:val="00AF70BF"/>
    <w:rsid w:val="00B01DD2"/>
    <w:rsid w:val="00B0255A"/>
    <w:rsid w:val="00B03C9B"/>
    <w:rsid w:val="00B139BA"/>
    <w:rsid w:val="00B216ED"/>
    <w:rsid w:val="00B46E42"/>
    <w:rsid w:val="00B53D12"/>
    <w:rsid w:val="00B65C62"/>
    <w:rsid w:val="00B709F1"/>
    <w:rsid w:val="00B87241"/>
    <w:rsid w:val="00B94C68"/>
    <w:rsid w:val="00BA7A1E"/>
    <w:rsid w:val="00BB1831"/>
    <w:rsid w:val="00BC0574"/>
    <w:rsid w:val="00BC308E"/>
    <w:rsid w:val="00BC65A8"/>
    <w:rsid w:val="00BD378D"/>
    <w:rsid w:val="00BF4BCC"/>
    <w:rsid w:val="00C0100A"/>
    <w:rsid w:val="00C153AE"/>
    <w:rsid w:val="00C31678"/>
    <w:rsid w:val="00C31A76"/>
    <w:rsid w:val="00C75977"/>
    <w:rsid w:val="00C77E79"/>
    <w:rsid w:val="00C81F56"/>
    <w:rsid w:val="00C85308"/>
    <w:rsid w:val="00C9066C"/>
    <w:rsid w:val="00C92B1E"/>
    <w:rsid w:val="00CA397D"/>
    <w:rsid w:val="00CA3C9D"/>
    <w:rsid w:val="00CA730B"/>
    <w:rsid w:val="00CB0F5C"/>
    <w:rsid w:val="00CB21F2"/>
    <w:rsid w:val="00CB6ACB"/>
    <w:rsid w:val="00CC5932"/>
    <w:rsid w:val="00CC790B"/>
    <w:rsid w:val="00CD610F"/>
    <w:rsid w:val="00CE126C"/>
    <w:rsid w:val="00CE3B13"/>
    <w:rsid w:val="00CF1465"/>
    <w:rsid w:val="00CF44D9"/>
    <w:rsid w:val="00CF5D9A"/>
    <w:rsid w:val="00D03BC1"/>
    <w:rsid w:val="00D1607C"/>
    <w:rsid w:val="00D17B5D"/>
    <w:rsid w:val="00D22160"/>
    <w:rsid w:val="00D24EA4"/>
    <w:rsid w:val="00D26ABD"/>
    <w:rsid w:val="00D26B77"/>
    <w:rsid w:val="00D30C63"/>
    <w:rsid w:val="00D341BD"/>
    <w:rsid w:val="00D35880"/>
    <w:rsid w:val="00D53C61"/>
    <w:rsid w:val="00D612E0"/>
    <w:rsid w:val="00D83C6B"/>
    <w:rsid w:val="00D925E5"/>
    <w:rsid w:val="00DA3FCE"/>
    <w:rsid w:val="00DB541C"/>
    <w:rsid w:val="00DB60B4"/>
    <w:rsid w:val="00DB7820"/>
    <w:rsid w:val="00DC3078"/>
    <w:rsid w:val="00DD2C9B"/>
    <w:rsid w:val="00DD5C1F"/>
    <w:rsid w:val="00DE3267"/>
    <w:rsid w:val="00DE3586"/>
    <w:rsid w:val="00DF0D80"/>
    <w:rsid w:val="00DF1742"/>
    <w:rsid w:val="00DF1755"/>
    <w:rsid w:val="00DF771E"/>
    <w:rsid w:val="00E02615"/>
    <w:rsid w:val="00E07C37"/>
    <w:rsid w:val="00E16E08"/>
    <w:rsid w:val="00E26A95"/>
    <w:rsid w:val="00E337E6"/>
    <w:rsid w:val="00E337FB"/>
    <w:rsid w:val="00E43248"/>
    <w:rsid w:val="00E4590D"/>
    <w:rsid w:val="00E569A0"/>
    <w:rsid w:val="00E6553F"/>
    <w:rsid w:val="00E67FFA"/>
    <w:rsid w:val="00E9571C"/>
    <w:rsid w:val="00EA3B26"/>
    <w:rsid w:val="00EB1BF0"/>
    <w:rsid w:val="00EC4604"/>
    <w:rsid w:val="00ED78E7"/>
    <w:rsid w:val="00EE2FBD"/>
    <w:rsid w:val="00EF4CE1"/>
    <w:rsid w:val="00F05C0D"/>
    <w:rsid w:val="00F068DE"/>
    <w:rsid w:val="00F37573"/>
    <w:rsid w:val="00F6135F"/>
    <w:rsid w:val="00F66C40"/>
    <w:rsid w:val="00F67426"/>
    <w:rsid w:val="00F7BA98"/>
    <w:rsid w:val="00F90404"/>
    <w:rsid w:val="00F95D54"/>
    <w:rsid w:val="00FB5701"/>
    <w:rsid w:val="00FC1E9E"/>
    <w:rsid w:val="00FC24C8"/>
    <w:rsid w:val="00FC2F1B"/>
    <w:rsid w:val="00FC42AB"/>
    <w:rsid w:val="00FE387F"/>
    <w:rsid w:val="00FF0517"/>
    <w:rsid w:val="011B70D2"/>
    <w:rsid w:val="012916A1"/>
    <w:rsid w:val="0164838E"/>
    <w:rsid w:val="0175A00C"/>
    <w:rsid w:val="0180066C"/>
    <w:rsid w:val="01892828"/>
    <w:rsid w:val="01B8F07F"/>
    <w:rsid w:val="01C9BC6B"/>
    <w:rsid w:val="01D01BEE"/>
    <w:rsid w:val="01DB2289"/>
    <w:rsid w:val="02071988"/>
    <w:rsid w:val="025EB903"/>
    <w:rsid w:val="026F3524"/>
    <w:rsid w:val="02C3B712"/>
    <w:rsid w:val="030397D9"/>
    <w:rsid w:val="030FF8A9"/>
    <w:rsid w:val="031B65C0"/>
    <w:rsid w:val="032A98CA"/>
    <w:rsid w:val="038BFF52"/>
    <w:rsid w:val="03A1BE72"/>
    <w:rsid w:val="03B56FB0"/>
    <w:rsid w:val="03D05901"/>
    <w:rsid w:val="03E03050"/>
    <w:rsid w:val="04003A3B"/>
    <w:rsid w:val="0400F030"/>
    <w:rsid w:val="04176E8F"/>
    <w:rsid w:val="04256377"/>
    <w:rsid w:val="044FF01A"/>
    <w:rsid w:val="04548DE1"/>
    <w:rsid w:val="0467ED1B"/>
    <w:rsid w:val="04B5D008"/>
    <w:rsid w:val="04BB11FB"/>
    <w:rsid w:val="04FC8228"/>
    <w:rsid w:val="050DB68D"/>
    <w:rsid w:val="05CDAB84"/>
    <w:rsid w:val="05EB82CF"/>
    <w:rsid w:val="06324B80"/>
    <w:rsid w:val="063ADA1A"/>
    <w:rsid w:val="065A5CAF"/>
    <w:rsid w:val="06720AC3"/>
    <w:rsid w:val="068DFBF1"/>
    <w:rsid w:val="072B28C1"/>
    <w:rsid w:val="073C7ADB"/>
    <w:rsid w:val="078DB1AC"/>
    <w:rsid w:val="0793C0A7"/>
    <w:rsid w:val="07990FDD"/>
    <w:rsid w:val="07DF840B"/>
    <w:rsid w:val="07F037C7"/>
    <w:rsid w:val="07F2A13B"/>
    <w:rsid w:val="0883B4CE"/>
    <w:rsid w:val="0884BCDE"/>
    <w:rsid w:val="08B6688B"/>
    <w:rsid w:val="08EADFB2"/>
    <w:rsid w:val="08FA1E12"/>
    <w:rsid w:val="08FBF523"/>
    <w:rsid w:val="0975827C"/>
    <w:rsid w:val="099781A6"/>
    <w:rsid w:val="099EC52A"/>
    <w:rsid w:val="09C59CB3"/>
    <w:rsid w:val="09C8B09D"/>
    <w:rsid w:val="0A2B7245"/>
    <w:rsid w:val="0A3E9A53"/>
    <w:rsid w:val="0A5E9A6E"/>
    <w:rsid w:val="0A6F8E2C"/>
    <w:rsid w:val="0B0FE018"/>
    <w:rsid w:val="0B389054"/>
    <w:rsid w:val="0B95D22A"/>
    <w:rsid w:val="0BB039AB"/>
    <w:rsid w:val="0BFE935E"/>
    <w:rsid w:val="0C0D88CF"/>
    <w:rsid w:val="0C191BF4"/>
    <w:rsid w:val="0C8641A6"/>
    <w:rsid w:val="0D2AF92F"/>
    <w:rsid w:val="0D3A27CC"/>
    <w:rsid w:val="0D3CFC6E"/>
    <w:rsid w:val="0DA09D9A"/>
    <w:rsid w:val="0DB9E6D3"/>
    <w:rsid w:val="0DD29C09"/>
    <w:rsid w:val="0DEAE9B0"/>
    <w:rsid w:val="0DECEAC7"/>
    <w:rsid w:val="0E58D210"/>
    <w:rsid w:val="0E961979"/>
    <w:rsid w:val="0E99CAB4"/>
    <w:rsid w:val="0ECC2DBD"/>
    <w:rsid w:val="0EFC850B"/>
    <w:rsid w:val="1012B6D7"/>
    <w:rsid w:val="1055FF4C"/>
    <w:rsid w:val="10810BF1"/>
    <w:rsid w:val="10E67C72"/>
    <w:rsid w:val="11315BDB"/>
    <w:rsid w:val="1132F7C2"/>
    <w:rsid w:val="1163E728"/>
    <w:rsid w:val="11888393"/>
    <w:rsid w:val="11B66370"/>
    <w:rsid w:val="11D4867D"/>
    <w:rsid w:val="11F94A79"/>
    <w:rsid w:val="11FDAEF0"/>
    <w:rsid w:val="122CB676"/>
    <w:rsid w:val="1253DCED"/>
    <w:rsid w:val="12A53276"/>
    <w:rsid w:val="12E9C081"/>
    <w:rsid w:val="12F5AE57"/>
    <w:rsid w:val="12FD062E"/>
    <w:rsid w:val="13317E83"/>
    <w:rsid w:val="1365E69F"/>
    <w:rsid w:val="139CA3A9"/>
    <w:rsid w:val="13A249A2"/>
    <w:rsid w:val="13A27548"/>
    <w:rsid w:val="13DAA56D"/>
    <w:rsid w:val="14189AB4"/>
    <w:rsid w:val="146AC288"/>
    <w:rsid w:val="14792256"/>
    <w:rsid w:val="14A62E10"/>
    <w:rsid w:val="14CB521E"/>
    <w:rsid w:val="152F7DB9"/>
    <w:rsid w:val="159406AF"/>
    <w:rsid w:val="15ABD05B"/>
    <w:rsid w:val="15C60246"/>
    <w:rsid w:val="15EEF3D9"/>
    <w:rsid w:val="1609FFB7"/>
    <w:rsid w:val="1641FE71"/>
    <w:rsid w:val="16527342"/>
    <w:rsid w:val="1662DE01"/>
    <w:rsid w:val="167721CD"/>
    <w:rsid w:val="16A834D4"/>
    <w:rsid w:val="16E1B164"/>
    <w:rsid w:val="17093BCD"/>
    <w:rsid w:val="17260B13"/>
    <w:rsid w:val="1740FB4E"/>
    <w:rsid w:val="174D7160"/>
    <w:rsid w:val="178100D0"/>
    <w:rsid w:val="1782E511"/>
    <w:rsid w:val="17E09CA6"/>
    <w:rsid w:val="183CDA04"/>
    <w:rsid w:val="1883B6A1"/>
    <w:rsid w:val="189CF41F"/>
    <w:rsid w:val="18A1CC23"/>
    <w:rsid w:val="19053ECC"/>
    <w:rsid w:val="191CD3A0"/>
    <w:rsid w:val="1933B30F"/>
    <w:rsid w:val="195F4D59"/>
    <w:rsid w:val="1963E6FD"/>
    <w:rsid w:val="197CFC3C"/>
    <w:rsid w:val="19DA5682"/>
    <w:rsid w:val="19E058AA"/>
    <w:rsid w:val="19E98DBF"/>
    <w:rsid w:val="1A195226"/>
    <w:rsid w:val="1A3D9C84"/>
    <w:rsid w:val="1A5377E6"/>
    <w:rsid w:val="1A8A98AE"/>
    <w:rsid w:val="1A9A98DC"/>
    <w:rsid w:val="1AC126AB"/>
    <w:rsid w:val="1ACB1D1F"/>
    <w:rsid w:val="1AF1A111"/>
    <w:rsid w:val="1B0384CB"/>
    <w:rsid w:val="1B3104AE"/>
    <w:rsid w:val="1B4F7912"/>
    <w:rsid w:val="1BB610CE"/>
    <w:rsid w:val="1BD96CE5"/>
    <w:rsid w:val="1C260580"/>
    <w:rsid w:val="1C85AC25"/>
    <w:rsid w:val="1CB3C26C"/>
    <w:rsid w:val="1D51E12F"/>
    <w:rsid w:val="1D59F8ED"/>
    <w:rsid w:val="1D6B58B8"/>
    <w:rsid w:val="1D729E28"/>
    <w:rsid w:val="1D9C9DD2"/>
    <w:rsid w:val="1DEDFBD5"/>
    <w:rsid w:val="1E2597D2"/>
    <w:rsid w:val="1E3E457B"/>
    <w:rsid w:val="1E61DDEA"/>
    <w:rsid w:val="1EAF869E"/>
    <w:rsid w:val="1EC0AF63"/>
    <w:rsid w:val="1ED83141"/>
    <w:rsid w:val="1F1A729A"/>
    <w:rsid w:val="1F3A548D"/>
    <w:rsid w:val="1F4A1CD3"/>
    <w:rsid w:val="1F52B2A1"/>
    <w:rsid w:val="1FB6D3E6"/>
    <w:rsid w:val="1FCB9CFE"/>
    <w:rsid w:val="1FD6147A"/>
    <w:rsid w:val="203671D1"/>
    <w:rsid w:val="2081D11D"/>
    <w:rsid w:val="2082A5AB"/>
    <w:rsid w:val="20C5299C"/>
    <w:rsid w:val="20F6C406"/>
    <w:rsid w:val="215F6CF6"/>
    <w:rsid w:val="21B01898"/>
    <w:rsid w:val="21B51830"/>
    <w:rsid w:val="21E0A20E"/>
    <w:rsid w:val="21FDC5C6"/>
    <w:rsid w:val="222D1837"/>
    <w:rsid w:val="2239ACC7"/>
    <w:rsid w:val="22464EB1"/>
    <w:rsid w:val="224C0770"/>
    <w:rsid w:val="22C6CB62"/>
    <w:rsid w:val="2301DB77"/>
    <w:rsid w:val="232AF176"/>
    <w:rsid w:val="232C7D2A"/>
    <w:rsid w:val="23499D0E"/>
    <w:rsid w:val="235F3A47"/>
    <w:rsid w:val="236977DE"/>
    <w:rsid w:val="23EEA1C5"/>
    <w:rsid w:val="23FCBBC7"/>
    <w:rsid w:val="2424D2CE"/>
    <w:rsid w:val="242524C4"/>
    <w:rsid w:val="2464F36E"/>
    <w:rsid w:val="24DD32FB"/>
    <w:rsid w:val="250CE86C"/>
    <w:rsid w:val="254AE994"/>
    <w:rsid w:val="25534DF9"/>
    <w:rsid w:val="257DEF73"/>
    <w:rsid w:val="258B7FCD"/>
    <w:rsid w:val="2598EBE1"/>
    <w:rsid w:val="25ACB3B2"/>
    <w:rsid w:val="25D23631"/>
    <w:rsid w:val="25DFD60E"/>
    <w:rsid w:val="2600B204"/>
    <w:rsid w:val="262B94CB"/>
    <w:rsid w:val="2638C534"/>
    <w:rsid w:val="26515F3E"/>
    <w:rsid w:val="26BF0462"/>
    <w:rsid w:val="26F13419"/>
    <w:rsid w:val="275877A2"/>
    <w:rsid w:val="2773A926"/>
    <w:rsid w:val="279A3C85"/>
    <w:rsid w:val="27C74C71"/>
    <w:rsid w:val="27CAD6D5"/>
    <w:rsid w:val="27CBC643"/>
    <w:rsid w:val="27E627EC"/>
    <w:rsid w:val="27E7FB77"/>
    <w:rsid w:val="280FE07A"/>
    <w:rsid w:val="2824EE5E"/>
    <w:rsid w:val="28414E0E"/>
    <w:rsid w:val="2862B3CE"/>
    <w:rsid w:val="286D59A8"/>
    <w:rsid w:val="28EA3806"/>
    <w:rsid w:val="28EFECF7"/>
    <w:rsid w:val="28F48327"/>
    <w:rsid w:val="28F9D72F"/>
    <w:rsid w:val="291412D7"/>
    <w:rsid w:val="294155D9"/>
    <w:rsid w:val="2950ABBC"/>
    <w:rsid w:val="2963CE63"/>
    <w:rsid w:val="29710BE7"/>
    <w:rsid w:val="2981F84D"/>
    <w:rsid w:val="29C16C47"/>
    <w:rsid w:val="2A0EB964"/>
    <w:rsid w:val="2A0FC227"/>
    <w:rsid w:val="2A51791F"/>
    <w:rsid w:val="2A870AD0"/>
    <w:rsid w:val="2A8760E0"/>
    <w:rsid w:val="2A8BBB28"/>
    <w:rsid w:val="2A905388"/>
    <w:rsid w:val="2A9FF625"/>
    <w:rsid w:val="2AB147F0"/>
    <w:rsid w:val="2B0712D8"/>
    <w:rsid w:val="2B456F66"/>
    <w:rsid w:val="2B5AB8DE"/>
    <w:rsid w:val="2B631B82"/>
    <w:rsid w:val="2BA4A990"/>
    <w:rsid w:val="2BBD904B"/>
    <w:rsid w:val="2C0D7D8A"/>
    <w:rsid w:val="2C26C57C"/>
    <w:rsid w:val="2C603150"/>
    <w:rsid w:val="2C6CE76B"/>
    <w:rsid w:val="2CA2AF35"/>
    <w:rsid w:val="2CA9E354"/>
    <w:rsid w:val="2CAB82C2"/>
    <w:rsid w:val="2CED9AEC"/>
    <w:rsid w:val="2CFF21D5"/>
    <w:rsid w:val="2CFF3499"/>
    <w:rsid w:val="2D1900AB"/>
    <w:rsid w:val="2D1DA89C"/>
    <w:rsid w:val="2D2D9DEE"/>
    <w:rsid w:val="2D612694"/>
    <w:rsid w:val="2D662EAB"/>
    <w:rsid w:val="2D79903B"/>
    <w:rsid w:val="2D94A6D4"/>
    <w:rsid w:val="2D965BA3"/>
    <w:rsid w:val="2DB480CE"/>
    <w:rsid w:val="2E2DD6B0"/>
    <w:rsid w:val="2E475323"/>
    <w:rsid w:val="2E4D7874"/>
    <w:rsid w:val="2E4F2133"/>
    <w:rsid w:val="2EB03B5A"/>
    <w:rsid w:val="2EEC6BE0"/>
    <w:rsid w:val="2F4125CD"/>
    <w:rsid w:val="2F70B26F"/>
    <w:rsid w:val="2F9CD592"/>
    <w:rsid w:val="2FB70360"/>
    <w:rsid w:val="2FC205AD"/>
    <w:rsid w:val="2FD2A5C1"/>
    <w:rsid w:val="2FF8272C"/>
    <w:rsid w:val="300DAF51"/>
    <w:rsid w:val="302FAFBD"/>
    <w:rsid w:val="30582B24"/>
    <w:rsid w:val="30B3F7FA"/>
    <w:rsid w:val="31129EFE"/>
    <w:rsid w:val="3115A3C5"/>
    <w:rsid w:val="31246ED2"/>
    <w:rsid w:val="3152DF84"/>
    <w:rsid w:val="31684A94"/>
    <w:rsid w:val="3187E033"/>
    <w:rsid w:val="3196624D"/>
    <w:rsid w:val="31A2BD1E"/>
    <w:rsid w:val="31AA3193"/>
    <w:rsid w:val="31B60F2D"/>
    <w:rsid w:val="320FF3A8"/>
    <w:rsid w:val="323353BF"/>
    <w:rsid w:val="324362A7"/>
    <w:rsid w:val="32B0248F"/>
    <w:rsid w:val="32CFFF2E"/>
    <w:rsid w:val="32E838F9"/>
    <w:rsid w:val="32F90FAC"/>
    <w:rsid w:val="333E92C9"/>
    <w:rsid w:val="335C88B2"/>
    <w:rsid w:val="337BDC0C"/>
    <w:rsid w:val="33BD2677"/>
    <w:rsid w:val="33DF3308"/>
    <w:rsid w:val="33E06A02"/>
    <w:rsid w:val="33E1A958"/>
    <w:rsid w:val="343AFBF2"/>
    <w:rsid w:val="34442392"/>
    <w:rsid w:val="3452CD18"/>
    <w:rsid w:val="348009C5"/>
    <w:rsid w:val="34A59D68"/>
    <w:rsid w:val="34AD5622"/>
    <w:rsid w:val="34AD6E60"/>
    <w:rsid w:val="34ADA7F4"/>
    <w:rsid w:val="34CF4CE7"/>
    <w:rsid w:val="34FC07BA"/>
    <w:rsid w:val="351146C4"/>
    <w:rsid w:val="351C1071"/>
    <w:rsid w:val="358634CB"/>
    <w:rsid w:val="35A73F6D"/>
    <w:rsid w:val="35D23448"/>
    <w:rsid w:val="35E08F08"/>
    <w:rsid w:val="35E37FC8"/>
    <w:rsid w:val="35E719B8"/>
    <w:rsid w:val="3655EAFE"/>
    <w:rsid w:val="368846F8"/>
    <w:rsid w:val="36E03DD6"/>
    <w:rsid w:val="37097E4E"/>
    <w:rsid w:val="371A8E5E"/>
    <w:rsid w:val="3728F332"/>
    <w:rsid w:val="3772CE55"/>
    <w:rsid w:val="3796E3F4"/>
    <w:rsid w:val="37E981D5"/>
    <w:rsid w:val="37F4284E"/>
    <w:rsid w:val="37F90772"/>
    <w:rsid w:val="38235926"/>
    <w:rsid w:val="382692BD"/>
    <w:rsid w:val="384FB8B4"/>
    <w:rsid w:val="38931E4D"/>
    <w:rsid w:val="3896C4A5"/>
    <w:rsid w:val="38A32115"/>
    <w:rsid w:val="38A42342"/>
    <w:rsid w:val="38A7C8C7"/>
    <w:rsid w:val="38B6C4C3"/>
    <w:rsid w:val="38CEE988"/>
    <w:rsid w:val="38D3A185"/>
    <w:rsid w:val="38E4B537"/>
    <w:rsid w:val="3909D50A"/>
    <w:rsid w:val="398F85F0"/>
    <w:rsid w:val="39B5F9C8"/>
    <w:rsid w:val="39D3453A"/>
    <w:rsid w:val="39DCC8D6"/>
    <w:rsid w:val="39F0CA72"/>
    <w:rsid w:val="3A35CFDC"/>
    <w:rsid w:val="3A54572F"/>
    <w:rsid w:val="3A839A2F"/>
    <w:rsid w:val="3A9725A7"/>
    <w:rsid w:val="3AA0D5F7"/>
    <w:rsid w:val="3AB1B129"/>
    <w:rsid w:val="3AB672EC"/>
    <w:rsid w:val="3AD03152"/>
    <w:rsid w:val="3B0E930E"/>
    <w:rsid w:val="3B8EC8FA"/>
    <w:rsid w:val="3BD1A03D"/>
    <w:rsid w:val="3BD55E93"/>
    <w:rsid w:val="3BDBC404"/>
    <w:rsid w:val="3BDED831"/>
    <w:rsid w:val="3C14ED9A"/>
    <w:rsid w:val="3C3C927A"/>
    <w:rsid w:val="3C4844E9"/>
    <w:rsid w:val="3CC9067B"/>
    <w:rsid w:val="3CD5A62A"/>
    <w:rsid w:val="3CE64818"/>
    <w:rsid w:val="3D0995F5"/>
    <w:rsid w:val="3D31A70B"/>
    <w:rsid w:val="3D779465"/>
    <w:rsid w:val="3DB164B1"/>
    <w:rsid w:val="3DBF10BC"/>
    <w:rsid w:val="3DC6B172"/>
    <w:rsid w:val="3DDBFD85"/>
    <w:rsid w:val="3E19C997"/>
    <w:rsid w:val="3E366CF2"/>
    <w:rsid w:val="3E4D4D4B"/>
    <w:rsid w:val="3EA1BE78"/>
    <w:rsid w:val="3EEF21EF"/>
    <w:rsid w:val="3EF1E9A2"/>
    <w:rsid w:val="3F12F207"/>
    <w:rsid w:val="3F231E5D"/>
    <w:rsid w:val="3F3272BA"/>
    <w:rsid w:val="3F441BAC"/>
    <w:rsid w:val="3F4C864C"/>
    <w:rsid w:val="3F5FB5E0"/>
    <w:rsid w:val="3FEB81D6"/>
    <w:rsid w:val="400AC13F"/>
    <w:rsid w:val="400C2C30"/>
    <w:rsid w:val="40149F8D"/>
    <w:rsid w:val="4029B862"/>
    <w:rsid w:val="407701C4"/>
    <w:rsid w:val="40B43C3C"/>
    <w:rsid w:val="40CF3660"/>
    <w:rsid w:val="40E9A08B"/>
    <w:rsid w:val="40ECED5B"/>
    <w:rsid w:val="40F7B067"/>
    <w:rsid w:val="41135B3B"/>
    <w:rsid w:val="4115E747"/>
    <w:rsid w:val="4140A954"/>
    <w:rsid w:val="41B1607A"/>
    <w:rsid w:val="41CD98EA"/>
    <w:rsid w:val="428050DD"/>
    <w:rsid w:val="42EDEA2E"/>
    <w:rsid w:val="439D8D15"/>
    <w:rsid w:val="4424A0B7"/>
    <w:rsid w:val="44493AE2"/>
    <w:rsid w:val="44509F01"/>
    <w:rsid w:val="44524E28"/>
    <w:rsid w:val="4467D736"/>
    <w:rsid w:val="4467E87E"/>
    <w:rsid w:val="446C657D"/>
    <w:rsid w:val="447DA880"/>
    <w:rsid w:val="448D9DD2"/>
    <w:rsid w:val="4505829F"/>
    <w:rsid w:val="45100CFC"/>
    <w:rsid w:val="4523EA3B"/>
    <w:rsid w:val="453EDE6B"/>
    <w:rsid w:val="45404AA4"/>
    <w:rsid w:val="454D3F26"/>
    <w:rsid w:val="455BC6CA"/>
    <w:rsid w:val="455D5AF3"/>
    <w:rsid w:val="4567F768"/>
    <w:rsid w:val="4589B4C1"/>
    <w:rsid w:val="458D0848"/>
    <w:rsid w:val="45BAC454"/>
    <w:rsid w:val="45D79962"/>
    <w:rsid w:val="45E8D7AE"/>
    <w:rsid w:val="45EF3000"/>
    <w:rsid w:val="461A0284"/>
    <w:rsid w:val="464FE0B1"/>
    <w:rsid w:val="46579295"/>
    <w:rsid w:val="4684D19D"/>
    <w:rsid w:val="46957199"/>
    <w:rsid w:val="46D52DD7"/>
    <w:rsid w:val="46DEE0F2"/>
    <w:rsid w:val="46E291A4"/>
    <w:rsid w:val="46E2DF1C"/>
    <w:rsid w:val="4719A3BB"/>
    <w:rsid w:val="472EF205"/>
    <w:rsid w:val="478B4CD3"/>
    <w:rsid w:val="47AD2218"/>
    <w:rsid w:val="47B22BDB"/>
    <w:rsid w:val="47E7B065"/>
    <w:rsid w:val="47EA490D"/>
    <w:rsid w:val="47F2B148"/>
    <w:rsid w:val="48196F56"/>
    <w:rsid w:val="4841F812"/>
    <w:rsid w:val="48747FB7"/>
    <w:rsid w:val="488312F2"/>
    <w:rsid w:val="48989499"/>
    <w:rsid w:val="48B32578"/>
    <w:rsid w:val="48FD9C4C"/>
    <w:rsid w:val="4924C418"/>
    <w:rsid w:val="49664839"/>
    <w:rsid w:val="49A00E98"/>
    <w:rsid w:val="49C1A03E"/>
    <w:rsid w:val="4A085315"/>
    <w:rsid w:val="4A0CCE99"/>
    <w:rsid w:val="4A30D11D"/>
    <w:rsid w:val="4A5F3238"/>
    <w:rsid w:val="4AE74C89"/>
    <w:rsid w:val="4B12EAA3"/>
    <w:rsid w:val="4B2ABF1E"/>
    <w:rsid w:val="4B38D56B"/>
    <w:rsid w:val="4B6AC9D3"/>
    <w:rsid w:val="4B88A609"/>
    <w:rsid w:val="4BA42376"/>
    <w:rsid w:val="4BA89EFA"/>
    <w:rsid w:val="4C08563D"/>
    <w:rsid w:val="4C086F39"/>
    <w:rsid w:val="4C121D30"/>
    <w:rsid w:val="4C170A03"/>
    <w:rsid w:val="4C4FBFC9"/>
    <w:rsid w:val="4C711141"/>
    <w:rsid w:val="4C7FB617"/>
    <w:rsid w:val="4CC2848F"/>
    <w:rsid w:val="4CE1CC55"/>
    <w:rsid w:val="4D0BABDA"/>
    <w:rsid w:val="4D1221FA"/>
    <w:rsid w:val="4DC8BB42"/>
    <w:rsid w:val="4DE87570"/>
    <w:rsid w:val="4E0BD27C"/>
    <w:rsid w:val="4E543DF3"/>
    <w:rsid w:val="4E5CBE05"/>
    <w:rsid w:val="4E88B0DA"/>
    <w:rsid w:val="4EEB3E42"/>
    <w:rsid w:val="4EF0CDB3"/>
    <w:rsid w:val="4F2BD89B"/>
    <w:rsid w:val="4F3073E9"/>
    <w:rsid w:val="4F428F7D"/>
    <w:rsid w:val="4F461462"/>
    <w:rsid w:val="4F7E444D"/>
    <w:rsid w:val="50D17B81"/>
    <w:rsid w:val="518387AD"/>
    <w:rsid w:val="51FA3C9D"/>
    <w:rsid w:val="51FBA6C2"/>
    <w:rsid w:val="5223B888"/>
    <w:rsid w:val="5245EB15"/>
    <w:rsid w:val="52504A85"/>
    <w:rsid w:val="52907C35"/>
    <w:rsid w:val="529DAD6D"/>
    <w:rsid w:val="52AA55F2"/>
    <w:rsid w:val="52AFD19F"/>
    <w:rsid w:val="52E68D4E"/>
    <w:rsid w:val="530BA371"/>
    <w:rsid w:val="53578693"/>
    <w:rsid w:val="537F87C6"/>
    <w:rsid w:val="538ADA9A"/>
    <w:rsid w:val="538ECE80"/>
    <w:rsid w:val="53B7EC2F"/>
    <w:rsid w:val="5469A85D"/>
    <w:rsid w:val="54B61925"/>
    <w:rsid w:val="54D2FA7E"/>
    <w:rsid w:val="5511E628"/>
    <w:rsid w:val="55215B75"/>
    <w:rsid w:val="5540AB90"/>
    <w:rsid w:val="554FF137"/>
    <w:rsid w:val="5573666B"/>
    <w:rsid w:val="55C307CC"/>
    <w:rsid w:val="55E5CE61"/>
    <w:rsid w:val="560D0FCB"/>
    <w:rsid w:val="56434433"/>
    <w:rsid w:val="56A3E7B7"/>
    <w:rsid w:val="56B3DFC3"/>
    <w:rsid w:val="56C6F8E5"/>
    <w:rsid w:val="56D50847"/>
    <w:rsid w:val="56E944A0"/>
    <w:rsid w:val="5770BAD3"/>
    <w:rsid w:val="577CA1AC"/>
    <w:rsid w:val="5781877B"/>
    <w:rsid w:val="57A69914"/>
    <w:rsid w:val="57C5EC37"/>
    <w:rsid w:val="57D701A8"/>
    <w:rsid w:val="58249AF5"/>
    <w:rsid w:val="584A58CA"/>
    <w:rsid w:val="585A32C2"/>
    <w:rsid w:val="5882BC07"/>
    <w:rsid w:val="58B50E29"/>
    <w:rsid w:val="58C3CC60"/>
    <w:rsid w:val="58D429E9"/>
    <w:rsid w:val="5961BC98"/>
    <w:rsid w:val="597D1D7C"/>
    <w:rsid w:val="5A14385C"/>
    <w:rsid w:val="5A2663EB"/>
    <w:rsid w:val="5A99838B"/>
    <w:rsid w:val="5AAB0C09"/>
    <w:rsid w:val="5AB5999E"/>
    <w:rsid w:val="5B05CA6F"/>
    <w:rsid w:val="5B069798"/>
    <w:rsid w:val="5B16B556"/>
    <w:rsid w:val="5B1E9201"/>
    <w:rsid w:val="5B29D045"/>
    <w:rsid w:val="5B387933"/>
    <w:rsid w:val="5B90EDFD"/>
    <w:rsid w:val="5BC8DA5E"/>
    <w:rsid w:val="5BF13346"/>
    <w:rsid w:val="5C2FF8A8"/>
    <w:rsid w:val="5C4FC542"/>
    <w:rsid w:val="5C6BACB2"/>
    <w:rsid w:val="5C73A62F"/>
    <w:rsid w:val="5C84EF95"/>
    <w:rsid w:val="5CBF5A0A"/>
    <w:rsid w:val="5CE2698E"/>
    <w:rsid w:val="5D4BBFA7"/>
    <w:rsid w:val="5E4AE835"/>
    <w:rsid w:val="5EEA6758"/>
    <w:rsid w:val="5F044F34"/>
    <w:rsid w:val="5F34043A"/>
    <w:rsid w:val="5FB8D260"/>
    <w:rsid w:val="5FC6873B"/>
    <w:rsid w:val="6087E63E"/>
    <w:rsid w:val="60A537A1"/>
    <w:rsid w:val="60C82174"/>
    <w:rsid w:val="6109FC13"/>
    <w:rsid w:val="61A92017"/>
    <w:rsid w:val="61C573D0"/>
    <w:rsid w:val="61F23276"/>
    <w:rsid w:val="6223B69F"/>
    <w:rsid w:val="62307DD9"/>
    <w:rsid w:val="6236CFA9"/>
    <w:rsid w:val="6252E4F3"/>
    <w:rsid w:val="626ED67F"/>
    <w:rsid w:val="6320070B"/>
    <w:rsid w:val="636F03CE"/>
    <w:rsid w:val="6375CAE1"/>
    <w:rsid w:val="641DB770"/>
    <w:rsid w:val="647443F0"/>
    <w:rsid w:val="64975B78"/>
    <w:rsid w:val="64AF2BEE"/>
    <w:rsid w:val="64C11D7C"/>
    <w:rsid w:val="64F4A36C"/>
    <w:rsid w:val="65100166"/>
    <w:rsid w:val="652CF3D4"/>
    <w:rsid w:val="652ECF2F"/>
    <w:rsid w:val="653A22D3"/>
    <w:rsid w:val="654B5B28"/>
    <w:rsid w:val="654FEEAF"/>
    <w:rsid w:val="65803772"/>
    <w:rsid w:val="65BCBDE9"/>
    <w:rsid w:val="65DC7217"/>
    <w:rsid w:val="6610F949"/>
    <w:rsid w:val="66140BE3"/>
    <w:rsid w:val="661EF46E"/>
    <w:rsid w:val="662125AF"/>
    <w:rsid w:val="66D203B4"/>
    <w:rsid w:val="66D5DEA4"/>
    <w:rsid w:val="672ABAAD"/>
    <w:rsid w:val="6742AA5F"/>
    <w:rsid w:val="6764E59F"/>
    <w:rsid w:val="67759E8D"/>
    <w:rsid w:val="677E6BF6"/>
    <w:rsid w:val="679CE7F9"/>
    <w:rsid w:val="67D28EE9"/>
    <w:rsid w:val="67E04B51"/>
    <w:rsid w:val="67F0D263"/>
    <w:rsid w:val="681218D5"/>
    <w:rsid w:val="6898589B"/>
    <w:rsid w:val="68D75B4C"/>
    <w:rsid w:val="68E03A8A"/>
    <w:rsid w:val="68F23B39"/>
    <w:rsid w:val="68FC6BCF"/>
    <w:rsid w:val="68FF2D2E"/>
    <w:rsid w:val="69206A2C"/>
    <w:rsid w:val="695A4E03"/>
    <w:rsid w:val="695B184C"/>
    <w:rsid w:val="6A93EFCA"/>
    <w:rsid w:val="6ABC641D"/>
    <w:rsid w:val="6AD4ED62"/>
    <w:rsid w:val="6B10A172"/>
    <w:rsid w:val="6B436BF9"/>
    <w:rsid w:val="6B4B9D4D"/>
    <w:rsid w:val="6B549347"/>
    <w:rsid w:val="6BE6D5F6"/>
    <w:rsid w:val="6C0A2214"/>
    <w:rsid w:val="6C10E622"/>
    <w:rsid w:val="6C13AF5E"/>
    <w:rsid w:val="6C1AA0E8"/>
    <w:rsid w:val="6C28AEE6"/>
    <w:rsid w:val="6C2CAE86"/>
    <w:rsid w:val="6C2CEDB4"/>
    <w:rsid w:val="6C3B3F38"/>
    <w:rsid w:val="6C525C21"/>
    <w:rsid w:val="6C70BDC3"/>
    <w:rsid w:val="6C71A7C2"/>
    <w:rsid w:val="6C804F90"/>
    <w:rsid w:val="6C91EEC5"/>
    <w:rsid w:val="6D20B8B7"/>
    <w:rsid w:val="6D5AA268"/>
    <w:rsid w:val="6D6A7A9E"/>
    <w:rsid w:val="6D768FC7"/>
    <w:rsid w:val="6DF4441D"/>
    <w:rsid w:val="6E02E2D1"/>
    <w:rsid w:val="6E1F8E6C"/>
    <w:rsid w:val="6E2A586C"/>
    <w:rsid w:val="6E2DBF26"/>
    <w:rsid w:val="6E57298F"/>
    <w:rsid w:val="6E5FD32D"/>
    <w:rsid w:val="6E7D43FE"/>
    <w:rsid w:val="6EA10033"/>
    <w:rsid w:val="6ED8F3FB"/>
    <w:rsid w:val="6ED905CA"/>
    <w:rsid w:val="6EDE2E44"/>
    <w:rsid w:val="6EE2F6AF"/>
    <w:rsid w:val="6F37388C"/>
    <w:rsid w:val="6F73E63F"/>
    <w:rsid w:val="6FDAA1A7"/>
    <w:rsid w:val="701F2FE3"/>
    <w:rsid w:val="7044CE7D"/>
    <w:rsid w:val="70A66281"/>
    <w:rsid w:val="70DF2A24"/>
    <w:rsid w:val="71183DE8"/>
    <w:rsid w:val="711C637E"/>
    <w:rsid w:val="716FE4EE"/>
    <w:rsid w:val="7174E45F"/>
    <w:rsid w:val="71B778A8"/>
    <w:rsid w:val="71BC5F08"/>
    <w:rsid w:val="71EC03BA"/>
    <w:rsid w:val="71FC0AAC"/>
    <w:rsid w:val="72199FD7"/>
    <w:rsid w:val="728A711F"/>
    <w:rsid w:val="72D14AB9"/>
    <w:rsid w:val="73065E3D"/>
    <w:rsid w:val="73A1CE5C"/>
    <w:rsid w:val="73BAF6B9"/>
    <w:rsid w:val="73BB2AF0"/>
    <w:rsid w:val="73C86F40"/>
    <w:rsid w:val="73E3B0C4"/>
    <w:rsid w:val="7411DB0C"/>
    <w:rsid w:val="741F220C"/>
    <w:rsid w:val="74295C42"/>
    <w:rsid w:val="74700C04"/>
    <w:rsid w:val="748C181B"/>
    <w:rsid w:val="74904F91"/>
    <w:rsid w:val="7497E994"/>
    <w:rsid w:val="74A6CC26"/>
    <w:rsid w:val="74AE12CA"/>
    <w:rsid w:val="74D0870A"/>
    <w:rsid w:val="74E67947"/>
    <w:rsid w:val="752DA0FD"/>
    <w:rsid w:val="7538E067"/>
    <w:rsid w:val="75473F62"/>
    <w:rsid w:val="75557F62"/>
    <w:rsid w:val="75841533"/>
    <w:rsid w:val="75C9FC87"/>
    <w:rsid w:val="768F1347"/>
    <w:rsid w:val="7694C1BC"/>
    <w:rsid w:val="769854CD"/>
    <w:rsid w:val="76D96F1E"/>
    <w:rsid w:val="76F3EFF4"/>
    <w:rsid w:val="77103105"/>
    <w:rsid w:val="7736A5A9"/>
    <w:rsid w:val="773BA9D6"/>
    <w:rsid w:val="7756821B"/>
    <w:rsid w:val="776C57E4"/>
    <w:rsid w:val="7782C0EC"/>
    <w:rsid w:val="7790B543"/>
    <w:rsid w:val="77AFFB03"/>
    <w:rsid w:val="7811DC00"/>
    <w:rsid w:val="787D1A8A"/>
    <w:rsid w:val="78ABC8FC"/>
    <w:rsid w:val="78B52AB9"/>
    <w:rsid w:val="78B7D6BC"/>
    <w:rsid w:val="78D9767F"/>
    <w:rsid w:val="793E0D00"/>
    <w:rsid w:val="79409841"/>
    <w:rsid w:val="7980FA0D"/>
    <w:rsid w:val="79AD59DF"/>
    <w:rsid w:val="79B304BD"/>
    <w:rsid w:val="79C563F1"/>
    <w:rsid w:val="79E9EFBA"/>
    <w:rsid w:val="79FAB9AD"/>
    <w:rsid w:val="79FC21F6"/>
    <w:rsid w:val="79FF3E69"/>
    <w:rsid w:val="7A2B90B6"/>
    <w:rsid w:val="7A429F17"/>
    <w:rsid w:val="7A53A71D"/>
    <w:rsid w:val="7A98F305"/>
    <w:rsid w:val="7AB38FBD"/>
    <w:rsid w:val="7AF43AE5"/>
    <w:rsid w:val="7B33E613"/>
    <w:rsid w:val="7B5BFF41"/>
    <w:rsid w:val="7B5C61B5"/>
    <w:rsid w:val="7B9796B9"/>
    <w:rsid w:val="7BACE041"/>
    <w:rsid w:val="7BB4BB4C"/>
    <w:rsid w:val="7BCECCD8"/>
    <w:rsid w:val="7BEF777E"/>
    <w:rsid w:val="7C34C366"/>
    <w:rsid w:val="7C4A5B12"/>
    <w:rsid w:val="7C4BE0C2"/>
    <w:rsid w:val="7CF03651"/>
    <w:rsid w:val="7CF0E830"/>
    <w:rsid w:val="7CF61DB8"/>
    <w:rsid w:val="7D1CBDCD"/>
    <w:rsid w:val="7D4EF9F8"/>
    <w:rsid w:val="7D86D702"/>
    <w:rsid w:val="7DC248D7"/>
    <w:rsid w:val="7E42853B"/>
    <w:rsid w:val="7ED21C9A"/>
    <w:rsid w:val="7EE148E9"/>
    <w:rsid w:val="7EE1FE8C"/>
    <w:rsid w:val="7FB4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1956"/>
  <w15:docId w15:val="{D28804EB-208F-496A-A5FF-3DCFF953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6D11D7"/>
    <w:pPr>
      <w:keepNext/>
      <w:spacing w:after="0" w:line="240" w:lineRule="auto"/>
      <w:outlineLvl w:val="0"/>
    </w:pPr>
    <w:rPr>
      <w:rFonts w:ascii="Arial" w:hAnsi="Arial" w:eastAsia="Times New Roman" w:cs="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85308"/>
    <w:pPr>
      <w:ind w:left="720"/>
      <w:contextualSpacing/>
    </w:pPr>
  </w:style>
  <w:style w:type="table" w:styleId="TableGrid">
    <w:name w:val="Table Grid"/>
    <w:basedOn w:val="TableNormal"/>
    <w:uiPriority w:val="59"/>
    <w:rsid w:val="00E337E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159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215900"/>
  </w:style>
  <w:style w:type="paragraph" w:styleId="Footer">
    <w:name w:val="footer"/>
    <w:basedOn w:val="Normal"/>
    <w:link w:val="FooterChar"/>
    <w:uiPriority w:val="99"/>
    <w:unhideWhenUsed/>
    <w:rsid w:val="002159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215900"/>
  </w:style>
  <w:style w:type="character" w:styleId="Hyperlink">
    <w:name w:val="Hyperlink"/>
    <w:basedOn w:val="DefaultParagraphFont"/>
    <w:uiPriority w:val="99"/>
    <w:semiHidden/>
    <w:unhideWhenUsed/>
    <w:rsid w:val="00784FF0"/>
    <w:rPr>
      <w:color w:val="0000FF"/>
      <w:u w:val="single"/>
    </w:rPr>
  </w:style>
  <w:style w:type="paragraph" w:styleId="BalloonText">
    <w:name w:val="Balloon Text"/>
    <w:basedOn w:val="Normal"/>
    <w:link w:val="BalloonTextChar"/>
    <w:uiPriority w:val="99"/>
    <w:semiHidden/>
    <w:unhideWhenUsed/>
    <w:rsid w:val="00737F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37FB4"/>
    <w:rPr>
      <w:rFonts w:ascii="Tahoma" w:hAnsi="Tahoma" w:cs="Tahoma"/>
      <w:sz w:val="16"/>
      <w:szCs w:val="16"/>
    </w:rPr>
  </w:style>
  <w:style w:type="paragraph" w:styleId="BodyTextIndent">
    <w:name w:val="Body Text Indent"/>
    <w:basedOn w:val="Normal"/>
    <w:link w:val="BodyTextIndentChar"/>
    <w:semiHidden/>
    <w:rsid w:val="00090D59"/>
    <w:pPr>
      <w:spacing w:after="0" w:line="240" w:lineRule="auto"/>
      <w:ind w:left="426"/>
      <w:jc w:val="both"/>
    </w:pPr>
    <w:rPr>
      <w:rFonts w:ascii="Arial" w:hAnsi="Arial" w:eastAsia="Times New Roman" w:cs="Times New Roman"/>
      <w:szCs w:val="20"/>
    </w:rPr>
  </w:style>
  <w:style w:type="character" w:styleId="BodyTextIndentChar" w:customStyle="1">
    <w:name w:val="Body Text Indent Char"/>
    <w:basedOn w:val="DefaultParagraphFont"/>
    <w:link w:val="BodyTextIndent"/>
    <w:semiHidden/>
    <w:rsid w:val="00090D59"/>
    <w:rPr>
      <w:rFonts w:ascii="Arial" w:hAnsi="Arial" w:eastAsia="Times New Roman" w:cs="Times New Roman"/>
      <w:szCs w:val="20"/>
    </w:rPr>
  </w:style>
  <w:style w:type="character" w:styleId="Heading1Char" w:customStyle="1">
    <w:name w:val="Heading 1 Char"/>
    <w:basedOn w:val="DefaultParagraphFont"/>
    <w:link w:val="Heading1"/>
    <w:rsid w:val="006D11D7"/>
    <w:rPr>
      <w:rFonts w:ascii="Arial" w:hAnsi="Arial"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1367">
      <w:bodyDiv w:val="1"/>
      <w:marLeft w:val="0"/>
      <w:marRight w:val="0"/>
      <w:marTop w:val="0"/>
      <w:marBottom w:val="0"/>
      <w:divBdr>
        <w:top w:val="none" w:sz="0" w:space="0" w:color="auto"/>
        <w:left w:val="none" w:sz="0" w:space="0" w:color="auto"/>
        <w:bottom w:val="none" w:sz="0" w:space="0" w:color="auto"/>
        <w:right w:val="none" w:sz="0" w:space="0" w:color="auto"/>
      </w:divBdr>
    </w:div>
    <w:div w:id="513500252">
      <w:bodyDiv w:val="1"/>
      <w:marLeft w:val="0"/>
      <w:marRight w:val="0"/>
      <w:marTop w:val="0"/>
      <w:marBottom w:val="0"/>
      <w:divBdr>
        <w:top w:val="none" w:sz="0" w:space="0" w:color="auto"/>
        <w:left w:val="none" w:sz="0" w:space="0" w:color="auto"/>
        <w:bottom w:val="none" w:sz="0" w:space="0" w:color="auto"/>
        <w:right w:val="none" w:sz="0" w:space="0" w:color="auto"/>
      </w:divBdr>
    </w:div>
    <w:div w:id="2095545621">
      <w:bodyDiv w:val="1"/>
      <w:marLeft w:val="0"/>
      <w:marRight w:val="0"/>
      <w:marTop w:val="0"/>
      <w:marBottom w:val="0"/>
      <w:divBdr>
        <w:top w:val="none" w:sz="0" w:space="0" w:color="auto"/>
        <w:left w:val="none" w:sz="0" w:space="0" w:color="auto"/>
        <w:bottom w:val="none" w:sz="0" w:space="0" w:color="auto"/>
        <w:right w:val="none" w:sz="0" w:space="0" w:color="auto"/>
      </w:divBdr>
    </w:div>
    <w:div w:id="20996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4b7f58a233a247e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c810d9-79b3-423c-bb3f-30f143550fbe}"/>
      </w:docPartPr>
      <w:docPartBody>
        <w:p w14:paraId="3D64AEF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ser xmlns="375c79cd-7d5d-4764-9464-591a7edfc5ca">
      <UserInfo>
        <DisplayName/>
        <AccountId xsi:nil="true"/>
        <AccountType/>
      </UserInfo>
    </Document_x0020_Owns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A9A9101C88594693BA7042110BBCED" ma:contentTypeVersion="" ma:contentTypeDescription="Create a new document." ma:contentTypeScope="" ma:versionID="26968727b7c6749adb7a1591b2ad9fdd">
  <xsd:schema xmlns:xsd="http://www.w3.org/2001/XMLSchema" xmlns:xs="http://www.w3.org/2001/XMLSchema" xmlns:p="http://schemas.microsoft.com/office/2006/metadata/properties" xmlns:ns2="375c79cd-7d5d-4764-9464-591a7edfc5ca" targetNamespace="http://schemas.microsoft.com/office/2006/metadata/properties" ma:root="true" ma:fieldsID="b4fa03d93a8800efa7ba3e8bb537bab8" ns2:_="">
    <xsd:import namespace="375c79cd-7d5d-4764-9464-591a7edfc5ca"/>
    <xsd:element name="properties">
      <xsd:complexType>
        <xsd:sequence>
          <xsd:element name="documentManagement">
            <xsd:complexType>
              <xsd:all>
                <xsd:element ref="ns2:Document_x0020_Own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c79cd-7d5d-4764-9464-591a7edfc5ca" elementFormDefault="qualified">
    <xsd:import namespace="http://schemas.microsoft.com/office/2006/documentManagement/types"/>
    <xsd:import namespace="http://schemas.microsoft.com/office/infopath/2007/PartnerControls"/>
    <xsd:element name="Document_x0020_Ownser" ma:index="8" nillable="true" ma:displayName="Document Ownser" ma:list="UserInfo" ma:SharePointGroup="0" ma:internalName="Document_x0020_Owns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Wha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84996-8299-4ED9-BED9-DD0964EAE81D}">
  <ds:schemaRefs>
    <ds:schemaRef ds:uri="http://schemas.microsoft.com/sharepoint/v3/contenttype/forms"/>
  </ds:schemaRefs>
</ds:datastoreItem>
</file>

<file path=customXml/itemProps2.xml><?xml version="1.0" encoding="utf-8"?>
<ds:datastoreItem xmlns:ds="http://schemas.openxmlformats.org/officeDocument/2006/customXml" ds:itemID="{7C19D8D5-BC2D-4F52-8F43-5A9F7EE93071}">
  <ds:schemaRefs>
    <ds:schemaRef ds:uri="http://schemas.microsoft.com/office/2006/documentManagement/types"/>
    <ds:schemaRef ds:uri="http://purl.org/dc/elements/1.1/"/>
    <ds:schemaRef ds:uri="http://purl.org/dc/terms/"/>
    <ds:schemaRef ds:uri="375c79cd-7d5d-4764-9464-591a7edfc5ca"/>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773C88C-69FB-4D73-AF1B-44578FBC9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c79cd-7d5d-4764-9464-591a7edfc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Administrator</dc:creator>
  <lastModifiedBy>Jeannie Adam</lastModifiedBy>
  <revision>78</revision>
  <lastPrinted>2020-10-12T13:19:00.0000000Z</lastPrinted>
  <dcterms:created xsi:type="dcterms:W3CDTF">2019-04-01T15:13:00.0000000Z</dcterms:created>
  <dcterms:modified xsi:type="dcterms:W3CDTF">2023-02-01T12:01:57.6547468Z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0x01010018A9A9101C88594693BA7042110BBCED</vt:lpwstr>
  </property>
</Properties>
</file>